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D81" w:rsidRPr="00311A8D" w:rsidRDefault="00564D81" w:rsidP="00564D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A8D">
        <w:rPr>
          <w:rFonts w:ascii="Times New Roman" w:hAnsi="Times New Roman" w:cs="Times New Roman"/>
          <w:b/>
        </w:rPr>
        <w:t>T.C.</w:t>
      </w:r>
    </w:p>
    <w:p w:rsidR="00564D81" w:rsidRPr="00311A8D" w:rsidRDefault="00564D81" w:rsidP="00564D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A8D">
        <w:rPr>
          <w:rFonts w:ascii="Times New Roman" w:hAnsi="Times New Roman" w:cs="Times New Roman"/>
          <w:b/>
        </w:rPr>
        <w:t>KİLİS 7 ARALIK ÜNİVERSİTESİ</w:t>
      </w:r>
    </w:p>
    <w:p w:rsidR="00564D81" w:rsidRPr="00311A8D" w:rsidRDefault="00564D81" w:rsidP="00564D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A8D">
        <w:rPr>
          <w:rFonts w:ascii="Times New Roman" w:hAnsi="Times New Roman" w:cs="Times New Roman"/>
          <w:b/>
        </w:rPr>
        <w:t>İLAHİYAT FAKÜLTESİ</w:t>
      </w:r>
    </w:p>
    <w:p w:rsidR="00564D81" w:rsidRPr="00311A8D" w:rsidRDefault="00564D81" w:rsidP="00564D8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11A8D">
        <w:rPr>
          <w:rFonts w:ascii="Times New Roman" w:hAnsi="Times New Roman" w:cs="Times New Roman"/>
          <w:b/>
        </w:rPr>
        <w:t>DİN</w:t>
      </w:r>
      <w:r w:rsidR="006810E2" w:rsidRPr="00311A8D">
        <w:rPr>
          <w:rFonts w:ascii="Times New Roman" w:hAnsi="Times New Roman" w:cs="Times New Roman"/>
          <w:b/>
        </w:rPr>
        <w:t xml:space="preserve"> FELSEFESİ ANA BİLİM DALI</w:t>
      </w:r>
      <w:r w:rsidRPr="00311A8D">
        <w:rPr>
          <w:rFonts w:ascii="Times New Roman" w:hAnsi="Times New Roman" w:cs="Times New Roman"/>
          <w:b/>
        </w:rPr>
        <w:t xml:space="preserve"> AKADEMİK KURUL TOPLANTI TUTANAĞI</w:t>
      </w:r>
    </w:p>
    <w:p w:rsidR="00564D81" w:rsidRPr="00311A8D" w:rsidRDefault="00564D81" w:rsidP="00564D81">
      <w:pPr>
        <w:jc w:val="both"/>
        <w:rPr>
          <w:rFonts w:ascii="Times New Roman" w:hAnsi="Times New Roman" w:cs="Times New Roman"/>
          <w:u w:val="single"/>
        </w:rPr>
      </w:pPr>
    </w:p>
    <w:p w:rsidR="00564D81" w:rsidRPr="00311A8D" w:rsidRDefault="00564D81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E4712E" w:rsidRPr="00311A8D" w:rsidRDefault="00B351B4" w:rsidP="00564D81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11A8D">
        <w:rPr>
          <w:rFonts w:ascii="Times New Roman" w:hAnsi="Times New Roman" w:cs="Times New Roman"/>
          <w:sz w:val="24"/>
          <w:szCs w:val="24"/>
          <w:u w:val="single"/>
        </w:rPr>
        <w:t>Sayı: 2026/4</w:t>
      </w:r>
    </w:p>
    <w:p w:rsidR="00564D81" w:rsidRPr="00311A8D" w:rsidRDefault="00564D81" w:rsidP="00564D81">
      <w:pPr>
        <w:jc w:val="both"/>
        <w:rPr>
          <w:rFonts w:ascii="Times New Roman" w:hAnsi="Times New Roman" w:cs="Times New Roman"/>
          <w:sz w:val="24"/>
          <w:szCs w:val="24"/>
        </w:rPr>
      </w:pPr>
      <w:r w:rsidRPr="00311A8D">
        <w:rPr>
          <w:rFonts w:ascii="Times New Roman" w:hAnsi="Times New Roman" w:cs="Times New Roman"/>
          <w:sz w:val="24"/>
          <w:szCs w:val="24"/>
          <w:u w:val="single"/>
        </w:rPr>
        <w:t>Toplantı Tarihi ve Yeri:</w:t>
      </w:r>
      <w:r w:rsidR="001466F4" w:rsidRPr="00311A8D">
        <w:rPr>
          <w:rFonts w:ascii="Times New Roman" w:hAnsi="Times New Roman" w:cs="Times New Roman"/>
          <w:sz w:val="24"/>
          <w:szCs w:val="24"/>
        </w:rPr>
        <w:t xml:space="preserve"> </w:t>
      </w:r>
      <w:r w:rsidR="00E95B90" w:rsidRPr="00311A8D">
        <w:rPr>
          <w:rFonts w:ascii="Times New Roman" w:hAnsi="Times New Roman" w:cs="Times New Roman"/>
          <w:sz w:val="24"/>
          <w:szCs w:val="24"/>
        </w:rPr>
        <w:t>2</w:t>
      </w:r>
      <w:r w:rsidR="00B351B4" w:rsidRPr="00311A8D">
        <w:rPr>
          <w:rFonts w:ascii="Times New Roman" w:hAnsi="Times New Roman" w:cs="Times New Roman"/>
          <w:sz w:val="24"/>
          <w:szCs w:val="24"/>
        </w:rPr>
        <w:t>0</w:t>
      </w:r>
      <w:r w:rsidRPr="00311A8D">
        <w:rPr>
          <w:rFonts w:ascii="Times New Roman" w:hAnsi="Times New Roman" w:cs="Times New Roman"/>
          <w:sz w:val="24"/>
          <w:szCs w:val="24"/>
        </w:rPr>
        <w:t>.0</w:t>
      </w:r>
      <w:r w:rsidR="00B351B4" w:rsidRPr="00311A8D">
        <w:rPr>
          <w:rFonts w:ascii="Times New Roman" w:hAnsi="Times New Roman" w:cs="Times New Roman"/>
          <w:sz w:val="24"/>
          <w:szCs w:val="24"/>
        </w:rPr>
        <w:t>5</w:t>
      </w:r>
      <w:r w:rsidRPr="00311A8D">
        <w:rPr>
          <w:rFonts w:ascii="Times New Roman" w:hAnsi="Times New Roman" w:cs="Times New Roman"/>
          <w:sz w:val="24"/>
          <w:szCs w:val="24"/>
        </w:rPr>
        <w:t>.</w:t>
      </w:r>
      <w:r w:rsidR="00562635" w:rsidRPr="00311A8D">
        <w:rPr>
          <w:rFonts w:ascii="Times New Roman" w:hAnsi="Times New Roman" w:cs="Times New Roman"/>
          <w:sz w:val="24"/>
          <w:szCs w:val="24"/>
        </w:rPr>
        <w:t>2026 İlahiyat</w:t>
      </w:r>
      <w:r w:rsidRPr="00311A8D">
        <w:rPr>
          <w:rFonts w:ascii="Times New Roman" w:hAnsi="Times New Roman" w:cs="Times New Roman"/>
          <w:sz w:val="24"/>
          <w:szCs w:val="24"/>
        </w:rPr>
        <w:t xml:space="preserve"> Fakültesi </w:t>
      </w:r>
      <w:r w:rsidR="006810E2" w:rsidRPr="00311A8D">
        <w:rPr>
          <w:rFonts w:ascii="Times New Roman" w:hAnsi="Times New Roman" w:cs="Times New Roman"/>
          <w:sz w:val="24"/>
          <w:szCs w:val="24"/>
        </w:rPr>
        <w:t xml:space="preserve">C-12 </w:t>
      </w:r>
      <w:proofErr w:type="spellStart"/>
      <w:r w:rsidR="006810E2" w:rsidRPr="00311A8D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6810E2" w:rsidRPr="00311A8D">
        <w:rPr>
          <w:rFonts w:ascii="Times New Roman" w:hAnsi="Times New Roman" w:cs="Times New Roman"/>
          <w:sz w:val="24"/>
          <w:szCs w:val="24"/>
        </w:rPr>
        <w:t xml:space="preserve"> Oda</w:t>
      </w:r>
    </w:p>
    <w:p w:rsidR="00BA3684" w:rsidRPr="00311A8D" w:rsidRDefault="00BA3684">
      <w:pPr>
        <w:rPr>
          <w:rFonts w:ascii="Times New Roman" w:hAnsi="Times New Roman" w:cs="Times New Roman"/>
          <w:sz w:val="24"/>
          <w:szCs w:val="24"/>
        </w:rPr>
      </w:pPr>
    </w:p>
    <w:p w:rsidR="006D3F78" w:rsidRPr="00311A8D" w:rsidRDefault="006D3F78" w:rsidP="006D3F7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GÜNDEM</w:t>
      </w:r>
    </w:p>
    <w:p w:rsidR="006D3F78" w:rsidRPr="00311A8D" w:rsidRDefault="006D3F78" w:rsidP="006D3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 ve toplantının amacı</w:t>
      </w:r>
    </w:p>
    <w:p w:rsidR="006D3F78" w:rsidRPr="00311A8D" w:rsidRDefault="006D3F78" w:rsidP="006D3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öğretim süreçlerinin değerlendirilmesi</w:t>
      </w:r>
    </w:p>
    <w:p w:rsidR="006D3F78" w:rsidRPr="00311A8D" w:rsidRDefault="006D3F78" w:rsidP="006D3F7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geliştirme faaliyetlerinin değerlendirilmesi</w:t>
      </w:r>
    </w:p>
    <w:p w:rsidR="006D3F78" w:rsidRPr="00311A8D" w:rsidRDefault="006D3F78" w:rsidP="00CE459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değerlendirme, iyileştirme kararları ve kapanış</w:t>
      </w:r>
    </w:p>
    <w:p w:rsidR="001466F4" w:rsidRPr="00311A8D" w:rsidRDefault="001466F4" w:rsidP="001466F4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A0BDC" w:rsidRPr="00311A8D" w:rsidRDefault="002A0BDC" w:rsidP="002A0BD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DEĞERLENDİRME VE KARARLAR</w:t>
      </w:r>
    </w:p>
    <w:p w:rsidR="002A0BDC" w:rsidRPr="00311A8D" w:rsidRDefault="002A0BDC" w:rsidP="00D04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Maddesi-1: 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Açılış ve toplantının amacı</w:t>
      </w:r>
    </w:p>
    <w:p w:rsidR="006D3F78" w:rsidRPr="00311A8D" w:rsidRDefault="002A0BDC" w:rsidP="001F260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Toplantı, Bölüm Başkanı tarafından açılmış; </w:t>
      </w:r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Nisan ayı kararları okunmuştur. T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oplantının amacının, </w:t>
      </w:r>
      <w:r w:rsidR="006810E2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Din Felsefesi Ana Bilim Dalının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eğitim-öğretim, liderlik ve yönetişim, araştırma-geliştirme ve toplumsal katkı faaliyetlerinin KİYÜ Kalite El Kitabı ve YÖKAK ölçütleri çerçevesinde bütüncül olarak değerlendirilmesi </w:t>
      </w:r>
      <w:r w:rsidR="0062416A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adına aylık değerlendirme toplantısı olduğu 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vurgulanmıştır.</w:t>
      </w:r>
      <w:r w:rsidR="0062416A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D04E30" w:rsidRPr="00311A8D" w:rsidRDefault="002A0BDC" w:rsidP="00D04E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Maddesi-2</w:t>
      </w:r>
      <w:r w:rsidR="00D04E30"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D04E30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Eğitim ve öğretim süreçlerinin değerlendirilmesi</w:t>
      </w:r>
    </w:p>
    <w:p w:rsidR="00B351B4" w:rsidRPr="00311A8D" w:rsidRDefault="00B351B4" w:rsidP="00B351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Ana Bilim Dalımızda görev yapan öğretim üyeleri tarafından derslerin tamamlanmak suretiyle Bahar ders döneminin başarıyla bitirildiği, final sınavlarının yapıldığı fakat sonuçlandırılmadığı belirtildi. </w:t>
      </w:r>
    </w:p>
    <w:p w:rsidR="006936AC" w:rsidRPr="00311A8D" w:rsidRDefault="006936AC" w:rsidP="006936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Gündem Maddesi-3: </w:t>
      </w:r>
      <w:r w:rsidR="00562635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Araştırma ve geliştirme faaliyetlerinin değerlendirilmesi</w:t>
      </w:r>
    </w:p>
    <w:p w:rsidR="00820DD6" w:rsidRPr="00311A8D" w:rsidRDefault="00541196" w:rsidP="006936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Ana bilim dalında görevli öğretim elemanları</w:t>
      </w:r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na bölüm olarak “Etik” </w:t>
      </w:r>
      <w:proofErr w:type="gramStart"/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serlevhalı</w:t>
      </w:r>
      <w:proofErr w:type="gramEnd"/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kitap çalışması yürütüldüğü hatırlatıldı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Üniversitemiz bünyesinde düzenlenen 4. İslam </w:t>
      </w:r>
      <w:proofErr w:type="spellStart"/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Medeniyeti’nde</w:t>
      </w:r>
      <w:proofErr w:type="spellEnd"/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Birlikte Yaşama Tecrübesi Sempozyuma kabul alan öğretim elemanlarımız</w:t>
      </w:r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ın sunumlarını yaptıklarını belirttiler.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137EA5" w:rsidRPr="00311A8D" w:rsidRDefault="00137EA5" w:rsidP="00137EA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Gündem Maddesi-</w:t>
      </w:r>
      <w:r w:rsidR="00541196"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4</w:t>
      </w:r>
      <w:r w:rsidRPr="00311A8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Genel değerlendirme, iyileştirme kararları ve kapanış</w:t>
      </w:r>
    </w:p>
    <w:p w:rsidR="00B07BF0" w:rsidRPr="00311A8D" w:rsidRDefault="000B655F" w:rsidP="00137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Bölüm toplantısında vurgulandığı veçhesiyle ana bilim dalının aylık topl</w:t>
      </w:r>
      <w:r w:rsidR="00541196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antı yapması gerekliliğince 25</w:t>
      </w:r>
      <w:r w:rsidR="00B351B4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Haziran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2026</w:t>
      </w:r>
      <w:r w:rsidR="00987FCB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tarihinde 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toplantı</w:t>
      </w:r>
      <w:r w:rsidR="00987FCB"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nın</w:t>
      </w: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yapılması kararlaştırılmıştır. </w:t>
      </w:r>
    </w:p>
    <w:p w:rsidR="001C7AE9" w:rsidRPr="001466F4" w:rsidRDefault="001C7AE9" w:rsidP="00137EA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lastRenderedPageBreak/>
        <w:t xml:space="preserve">Toplantıda ele alınan tüm başlıklar kapsamında alınan kararların KİDR çalışmalarında kanıt olarak kullanılabileceği, bir sonraki toplantıda uygulama ve izleme sonuçlarının </w:t>
      </w:r>
      <w:r w:rsidR="00137EA5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değerlendirileceği, bu yüzden yapılan her güncelleme ve faaliyetin kayıt altına alınmasının </w:t>
      </w:r>
      <w:r w:rsidR="006B605E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süreçlerin takip edilebilmesi açısından </w:t>
      </w:r>
      <w:r w:rsidR="00137EA5"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önemi </w:t>
      </w:r>
      <w:r w:rsidRPr="001466F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ifade edilmiştir. </w:t>
      </w:r>
    </w:p>
    <w:p w:rsidR="009263EC" w:rsidRDefault="009263EC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263EC" w:rsidRDefault="009263EC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263EC" w:rsidRDefault="009263EC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9263EC" w:rsidRDefault="009263EC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</w:p>
    <w:p w:rsidR="000B655F" w:rsidRPr="00311A8D" w:rsidRDefault="000B655F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Dr. </w:t>
      </w:r>
      <w:proofErr w:type="spellStart"/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Öğr</w:t>
      </w:r>
      <w:proofErr w:type="spellEnd"/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. Üyesi Hikmet ÇAMCI</w:t>
      </w:r>
    </w:p>
    <w:p w:rsidR="001C7AE9" w:rsidRPr="00311A8D" w:rsidRDefault="000B655F" w:rsidP="000B65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311A8D">
        <w:rPr>
          <w:rFonts w:ascii="Times New Roman" w:eastAsia="Times New Roman" w:hAnsi="Times New Roman" w:cs="Times New Roman"/>
          <w:sz w:val="24"/>
          <w:szCs w:val="24"/>
          <w:lang w:eastAsia="tr-TR"/>
        </w:rPr>
        <w:t>(Din Felsefesi A.B.D. Bşk.)</w:t>
      </w:r>
    </w:p>
    <w:p w:rsidR="000B655F" w:rsidRPr="00311A8D" w:rsidRDefault="000B655F" w:rsidP="0042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6DE" w:rsidRPr="00311A8D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6DE" w:rsidRPr="00311A8D" w:rsidRDefault="004236DE" w:rsidP="00423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36DE" w:rsidRPr="00311A8D" w:rsidRDefault="004236DE" w:rsidP="00423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0BDC" w:rsidRPr="00311A8D" w:rsidRDefault="00311A8D" w:rsidP="000B655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Doç. Dr. Muharrem ŞAHİNER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11A8D">
        <w:rPr>
          <w:rFonts w:ascii="Times New Roman" w:hAnsi="Times New Roman" w:cs="Times New Roman"/>
          <w:sz w:val="24"/>
          <w:szCs w:val="24"/>
        </w:rPr>
        <w:tab/>
        <w:t>Ar. Gör. Hatice Kübra ÖMEROĞLU</w:t>
      </w:r>
    </w:p>
    <w:sectPr w:rsidR="002A0BDC" w:rsidRPr="00311A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666AE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C30E7F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0461D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FE3F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207631B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4D724E7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13164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BE0850"/>
    <w:multiLevelType w:val="multilevel"/>
    <w:tmpl w:val="20EA1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F78"/>
    <w:rsid w:val="000B655F"/>
    <w:rsid w:val="0010770F"/>
    <w:rsid w:val="00137EA5"/>
    <w:rsid w:val="001466F4"/>
    <w:rsid w:val="00190874"/>
    <w:rsid w:val="001C7AE9"/>
    <w:rsid w:val="001E50DB"/>
    <w:rsid w:val="001F260E"/>
    <w:rsid w:val="00207C06"/>
    <w:rsid w:val="002A0BDC"/>
    <w:rsid w:val="002A40E4"/>
    <w:rsid w:val="00311A8D"/>
    <w:rsid w:val="003610EC"/>
    <w:rsid w:val="003D6725"/>
    <w:rsid w:val="004236DE"/>
    <w:rsid w:val="004439ED"/>
    <w:rsid w:val="004F68A0"/>
    <w:rsid w:val="00541196"/>
    <w:rsid w:val="00542CF5"/>
    <w:rsid w:val="00562635"/>
    <w:rsid w:val="00564D81"/>
    <w:rsid w:val="005B0001"/>
    <w:rsid w:val="005B35B1"/>
    <w:rsid w:val="00616C82"/>
    <w:rsid w:val="00622DEF"/>
    <w:rsid w:val="0062416A"/>
    <w:rsid w:val="00662BD9"/>
    <w:rsid w:val="006810E2"/>
    <w:rsid w:val="006936AC"/>
    <w:rsid w:val="006B605E"/>
    <w:rsid w:val="006D3F78"/>
    <w:rsid w:val="007176C8"/>
    <w:rsid w:val="007A1D6D"/>
    <w:rsid w:val="00820DD6"/>
    <w:rsid w:val="00840098"/>
    <w:rsid w:val="008A485A"/>
    <w:rsid w:val="0090457C"/>
    <w:rsid w:val="009263EC"/>
    <w:rsid w:val="0094172F"/>
    <w:rsid w:val="00987FCB"/>
    <w:rsid w:val="009961C4"/>
    <w:rsid w:val="009D728D"/>
    <w:rsid w:val="00A20CB7"/>
    <w:rsid w:val="00AC4459"/>
    <w:rsid w:val="00AD4B8D"/>
    <w:rsid w:val="00B07BF0"/>
    <w:rsid w:val="00B21686"/>
    <w:rsid w:val="00B3258B"/>
    <w:rsid w:val="00B351B4"/>
    <w:rsid w:val="00B6748E"/>
    <w:rsid w:val="00BA3684"/>
    <w:rsid w:val="00BE0B2A"/>
    <w:rsid w:val="00BF4A1D"/>
    <w:rsid w:val="00D04E30"/>
    <w:rsid w:val="00D053C5"/>
    <w:rsid w:val="00DA3134"/>
    <w:rsid w:val="00E4712E"/>
    <w:rsid w:val="00E61A2F"/>
    <w:rsid w:val="00E85871"/>
    <w:rsid w:val="00E95B90"/>
    <w:rsid w:val="00EA13C1"/>
    <w:rsid w:val="00EA1F78"/>
    <w:rsid w:val="00ED615F"/>
    <w:rsid w:val="00F17791"/>
    <w:rsid w:val="00F21856"/>
    <w:rsid w:val="00F72521"/>
    <w:rsid w:val="00FF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D31AC"/>
  <w15:chartTrackingRefBased/>
  <w15:docId w15:val="{85D4413A-16E1-49C4-8CB5-20E92A77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E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F17791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4236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18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18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B53F2-54DA-4E41-B286-2853B93F6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cp:lastPrinted>2026-03-27T10:35:00Z</cp:lastPrinted>
  <dcterms:created xsi:type="dcterms:W3CDTF">2026-05-18T10:27:00Z</dcterms:created>
  <dcterms:modified xsi:type="dcterms:W3CDTF">2026-05-18T12:03:00Z</dcterms:modified>
</cp:coreProperties>
</file>