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AEDF8" w14:textId="77777777" w:rsidR="009B2450" w:rsidRDefault="009B2450" w:rsidP="005E1909">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T.C.</w:t>
      </w:r>
    </w:p>
    <w:p w14:paraId="27A83403" w14:textId="77777777" w:rsidR="009B2450" w:rsidRDefault="009B2450" w:rsidP="005E1909">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KİLİS 7 ARALIK ÜNİVERSİTESİ</w:t>
      </w:r>
    </w:p>
    <w:p w14:paraId="7AE026A9" w14:textId="77777777" w:rsidR="009B2450" w:rsidRDefault="009B2450" w:rsidP="005E1909">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İLAHİYAT FAKÜLTESİ</w:t>
      </w:r>
    </w:p>
    <w:p w14:paraId="04381DDB" w14:textId="77777777" w:rsidR="009B2450" w:rsidRDefault="002C61AA" w:rsidP="005E1909">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DİN PSİKOLOJİSİ ANABİLİM DALI</w:t>
      </w:r>
      <w:r w:rsidR="009B2450" w:rsidRPr="005D26AB">
        <w:rPr>
          <w:rFonts w:asciiTheme="majorBidi" w:hAnsiTheme="majorBidi" w:cstheme="majorBidi"/>
          <w:b/>
          <w:bCs/>
          <w:sz w:val="24"/>
          <w:szCs w:val="24"/>
        </w:rPr>
        <w:t xml:space="preserve"> TOPLANTI TUTANAĞI</w:t>
      </w:r>
    </w:p>
    <w:p w14:paraId="77DE02CB" w14:textId="77777777" w:rsidR="00010323" w:rsidRDefault="00010323" w:rsidP="002F156A">
      <w:pPr>
        <w:spacing w:after="120" w:line="276" w:lineRule="auto"/>
        <w:rPr>
          <w:rFonts w:asciiTheme="majorBidi" w:hAnsiTheme="majorBidi" w:cstheme="majorBidi"/>
          <w:b/>
          <w:bCs/>
          <w:sz w:val="24"/>
          <w:szCs w:val="24"/>
        </w:rPr>
      </w:pPr>
    </w:p>
    <w:p w14:paraId="3655AE9A" w14:textId="77777777" w:rsidR="001C447E" w:rsidRDefault="001C447E" w:rsidP="002F156A">
      <w:pPr>
        <w:spacing w:after="120" w:line="276" w:lineRule="auto"/>
        <w:rPr>
          <w:rFonts w:asciiTheme="majorBidi" w:hAnsiTheme="majorBidi" w:cstheme="majorBidi"/>
          <w:b/>
          <w:bCs/>
          <w:sz w:val="24"/>
          <w:szCs w:val="24"/>
        </w:rPr>
      </w:pPr>
    </w:p>
    <w:p w14:paraId="1B1E1458" w14:textId="055C7390" w:rsidR="00010323" w:rsidRPr="00E62D2F" w:rsidRDefault="00396577" w:rsidP="002F156A">
      <w:pPr>
        <w:spacing w:after="120" w:line="276" w:lineRule="auto"/>
        <w:rPr>
          <w:rFonts w:asciiTheme="majorBidi" w:hAnsiTheme="majorBidi" w:cstheme="majorBidi"/>
          <w:b/>
          <w:bCs/>
          <w:sz w:val="24"/>
          <w:szCs w:val="24"/>
        </w:rPr>
      </w:pPr>
      <w:r>
        <w:rPr>
          <w:rFonts w:asciiTheme="majorBidi" w:hAnsiTheme="majorBidi" w:cstheme="majorBidi"/>
          <w:b/>
          <w:bCs/>
          <w:sz w:val="24"/>
          <w:szCs w:val="24"/>
        </w:rPr>
        <w:t xml:space="preserve">Toplantı Tarihi: </w:t>
      </w:r>
      <w:r w:rsidR="00963638">
        <w:rPr>
          <w:rFonts w:asciiTheme="majorBidi" w:hAnsiTheme="majorBidi" w:cstheme="majorBidi"/>
          <w:b/>
          <w:bCs/>
          <w:sz w:val="24"/>
          <w:szCs w:val="24"/>
        </w:rPr>
        <w:t>10</w:t>
      </w:r>
      <w:r w:rsidR="009E17E3">
        <w:rPr>
          <w:rFonts w:asciiTheme="majorBidi" w:hAnsiTheme="majorBidi" w:cstheme="majorBidi"/>
          <w:b/>
          <w:bCs/>
          <w:sz w:val="24"/>
          <w:szCs w:val="24"/>
        </w:rPr>
        <w:t>.0</w:t>
      </w:r>
      <w:r w:rsidR="00963638">
        <w:rPr>
          <w:rFonts w:asciiTheme="majorBidi" w:hAnsiTheme="majorBidi" w:cstheme="majorBidi"/>
          <w:b/>
          <w:bCs/>
          <w:sz w:val="24"/>
          <w:szCs w:val="24"/>
        </w:rPr>
        <w:t>9</w:t>
      </w:r>
      <w:r w:rsidR="001173B7">
        <w:rPr>
          <w:rFonts w:asciiTheme="majorBidi" w:hAnsiTheme="majorBidi" w:cstheme="majorBidi"/>
          <w:b/>
          <w:bCs/>
          <w:sz w:val="24"/>
          <w:szCs w:val="24"/>
        </w:rPr>
        <w:t>.</w:t>
      </w:r>
      <w:r w:rsidR="001702EC">
        <w:rPr>
          <w:rFonts w:asciiTheme="majorBidi" w:hAnsiTheme="majorBidi" w:cstheme="majorBidi"/>
          <w:b/>
          <w:bCs/>
          <w:sz w:val="24"/>
          <w:szCs w:val="24"/>
        </w:rPr>
        <w:t>2026</w:t>
      </w:r>
      <w:r w:rsidR="009B2450">
        <w:rPr>
          <w:rFonts w:asciiTheme="majorBidi" w:hAnsiTheme="majorBidi" w:cstheme="majorBidi"/>
          <w:b/>
          <w:bCs/>
          <w:sz w:val="24"/>
          <w:szCs w:val="24"/>
        </w:rPr>
        <w:t xml:space="preserve">                    </w:t>
      </w:r>
      <w:r w:rsidR="00253285">
        <w:rPr>
          <w:rFonts w:asciiTheme="majorBidi" w:hAnsiTheme="majorBidi" w:cstheme="majorBidi"/>
          <w:b/>
          <w:bCs/>
          <w:sz w:val="24"/>
          <w:szCs w:val="24"/>
        </w:rPr>
        <w:t xml:space="preserve">                             </w:t>
      </w:r>
      <w:r w:rsidR="009B2450">
        <w:rPr>
          <w:rFonts w:asciiTheme="majorBidi" w:hAnsiTheme="majorBidi" w:cstheme="majorBidi"/>
          <w:b/>
          <w:bCs/>
          <w:sz w:val="24"/>
          <w:szCs w:val="24"/>
        </w:rPr>
        <w:t xml:space="preserve">  </w:t>
      </w:r>
      <w:r w:rsidR="001173B7">
        <w:rPr>
          <w:rFonts w:asciiTheme="majorBidi" w:hAnsiTheme="majorBidi" w:cstheme="majorBidi"/>
          <w:b/>
          <w:bCs/>
          <w:sz w:val="24"/>
          <w:szCs w:val="24"/>
        </w:rPr>
        <w:t xml:space="preserve">  </w:t>
      </w:r>
      <w:r w:rsidR="00580E41">
        <w:rPr>
          <w:rFonts w:asciiTheme="majorBidi" w:hAnsiTheme="majorBidi" w:cstheme="majorBidi"/>
          <w:b/>
          <w:bCs/>
          <w:sz w:val="24"/>
          <w:szCs w:val="24"/>
        </w:rPr>
        <w:t xml:space="preserve"> </w:t>
      </w:r>
      <w:r w:rsidR="007202F6">
        <w:rPr>
          <w:rFonts w:asciiTheme="majorBidi" w:hAnsiTheme="majorBidi" w:cstheme="majorBidi"/>
          <w:b/>
          <w:bCs/>
          <w:sz w:val="24"/>
          <w:szCs w:val="24"/>
        </w:rPr>
        <w:t xml:space="preserve">Toplantı No: </w:t>
      </w:r>
      <w:r w:rsidR="002C61AA">
        <w:rPr>
          <w:rFonts w:asciiTheme="majorBidi" w:hAnsiTheme="majorBidi" w:cstheme="majorBidi"/>
          <w:b/>
          <w:bCs/>
          <w:sz w:val="24"/>
          <w:szCs w:val="24"/>
        </w:rPr>
        <w:t>DP</w:t>
      </w:r>
      <w:r w:rsidR="001173B7">
        <w:rPr>
          <w:rFonts w:asciiTheme="majorBidi" w:hAnsiTheme="majorBidi" w:cstheme="majorBidi"/>
          <w:b/>
          <w:bCs/>
          <w:sz w:val="24"/>
          <w:szCs w:val="24"/>
        </w:rPr>
        <w:t xml:space="preserve"> </w:t>
      </w:r>
      <w:r w:rsidR="007202F6">
        <w:rPr>
          <w:rFonts w:asciiTheme="majorBidi" w:hAnsiTheme="majorBidi" w:cstheme="majorBidi"/>
          <w:b/>
          <w:bCs/>
          <w:sz w:val="24"/>
          <w:szCs w:val="24"/>
        </w:rPr>
        <w:t>202</w:t>
      </w:r>
      <w:r w:rsidR="001702EC">
        <w:rPr>
          <w:rFonts w:asciiTheme="majorBidi" w:hAnsiTheme="majorBidi" w:cstheme="majorBidi"/>
          <w:b/>
          <w:bCs/>
          <w:sz w:val="24"/>
          <w:szCs w:val="24"/>
        </w:rPr>
        <w:t>6</w:t>
      </w:r>
      <w:r w:rsidR="009E17E3">
        <w:rPr>
          <w:rFonts w:asciiTheme="majorBidi" w:hAnsiTheme="majorBidi" w:cstheme="majorBidi"/>
          <w:b/>
          <w:bCs/>
          <w:sz w:val="24"/>
          <w:szCs w:val="24"/>
        </w:rPr>
        <w:t>/</w:t>
      </w:r>
      <w:r w:rsidR="00963638">
        <w:rPr>
          <w:rFonts w:asciiTheme="majorBidi" w:hAnsiTheme="majorBidi" w:cstheme="majorBidi"/>
          <w:b/>
          <w:bCs/>
          <w:sz w:val="24"/>
          <w:szCs w:val="24"/>
        </w:rPr>
        <w:t>9</w:t>
      </w:r>
    </w:p>
    <w:p w14:paraId="6BFF2B57" w14:textId="796CCC14" w:rsidR="009B2450" w:rsidRDefault="002C61AA" w:rsidP="00E62D2F">
      <w:pPr>
        <w:spacing w:after="120" w:line="276" w:lineRule="auto"/>
        <w:ind w:firstLine="709"/>
        <w:jc w:val="both"/>
        <w:rPr>
          <w:rFonts w:asciiTheme="majorBidi" w:hAnsiTheme="majorBidi" w:cstheme="majorBidi"/>
          <w:sz w:val="24"/>
          <w:szCs w:val="24"/>
        </w:rPr>
      </w:pPr>
      <w:r>
        <w:rPr>
          <w:rFonts w:asciiTheme="majorBidi" w:hAnsiTheme="majorBidi" w:cstheme="majorBidi"/>
          <w:sz w:val="24"/>
          <w:szCs w:val="24"/>
        </w:rPr>
        <w:t xml:space="preserve">Din Psikolojisi </w:t>
      </w:r>
      <w:r w:rsidR="00B41FE6">
        <w:rPr>
          <w:rFonts w:asciiTheme="majorBidi" w:hAnsiTheme="majorBidi" w:cstheme="majorBidi"/>
          <w:sz w:val="24"/>
          <w:szCs w:val="24"/>
        </w:rPr>
        <w:t>A</w:t>
      </w:r>
      <w:r>
        <w:rPr>
          <w:rFonts w:asciiTheme="majorBidi" w:hAnsiTheme="majorBidi" w:cstheme="majorBidi"/>
          <w:sz w:val="24"/>
          <w:szCs w:val="24"/>
        </w:rPr>
        <w:t>na</w:t>
      </w:r>
      <w:r w:rsidR="00B41FE6">
        <w:rPr>
          <w:rFonts w:asciiTheme="majorBidi" w:hAnsiTheme="majorBidi" w:cstheme="majorBidi"/>
          <w:sz w:val="24"/>
          <w:szCs w:val="24"/>
        </w:rPr>
        <w:t xml:space="preserve"> B</w:t>
      </w:r>
      <w:r>
        <w:rPr>
          <w:rFonts w:asciiTheme="majorBidi" w:hAnsiTheme="majorBidi" w:cstheme="majorBidi"/>
          <w:sz w:val="24"/>
          <w:szCs w:val="24"/>
        </w:rPr>
        <w:t xml:space="preserve">ilim </w:t>
      </w:r>
      <w:r w:rsidR="00B41FE6">
        <w:rPr>
          <w:rFonts w:asciiTheme="majorBidi" w:hAnsiTheme="majorBidi" w:cstheme="majorBidi"/>
          <w:sz w:val="24"/>
          <w:szCs w:val="24"/>
        </w:rPr>
        <w:t>D</w:t>
      </w:r>
      <w:r>
        <w:rPr>
          <w:rFonts w:asciiTheme="majorBidi" w:hAnsiTheme="majorBidi" w:cstheme="majorBidi"/>
          <w:sz w:val="24"/>
          <w:szCs w:val="24"/>
        </w:rPr>
        <w:t>alı</w:t>
      </w:r>
      <w:r w:rsidR="007202F6">
        <w:rPr>
          <w:rFonts w:asciiTheme="majorBidi" w:hAnsiTheme="majorBidi" w:cstheme="majorBidi"/>
          <w:sz w:val="24"/>
          <w:szCs w:val="24"/>
        </w:rPr>
        <w:t xml:space="preserve"> </w:t>
      </w:r>
      <w:r w:rsidR="00B41FE6">
        <w:rPr>
          <w:rFonts w:asciiTheme="majorBidi" w:hAnsiTheme="majorBidi" w:cstheme="majorBidi"/>
          <w:sz w:val="24"/>
          <w:szCs w:val="24"/>
        </w:rPr>
        <w:t>10</w:t>
      </w:r>
      <w:r w:rsidR="00396577">
        <w:rPr>
          <w:rFonts w:asciiTheme="majorBidi" w:hAnsiTheme="majorBidi" w:cstheme="majorBidi"/>
          <w:sz w:val="24"/>
          <w:szCs w:val="24"/>
        </w:rPr>
        <w:t>/</w:t>
      </w:r>
      <w:r w:rsidR="00B41FE6">
        <w:rPr>
          <w:rFonts w:asciiTheme="majorBidi" w:hAnsiTheme="majorBidi" w:cstheme="majorBidi"/>
          <w:sz w:val="24"/>
          <w:szCs w:val="24"/>
        </w:rPr>
        <w:t>09</w:t>
      </w:r>
      <w:r w:rsidR="007202F6">
        <w:rPr>
          <w:rFonts w:asciiTheme="majorBidi" w:hAnsiTheme="majorBidi" w:cstheme="majorBidi"/>
          <w:sz w:val="24"/>
          <w:szCs w:val="24"/>
        </w:rPr>
        <w:t>/202</w:t>
      </w:r>
      <w:r w:rsidR="001702EC">
        <w:rPr>
          <w:rFonts w:asciiTheme="majorBidi" w:hAnsiTheme="majorBidi" w:cstheme="majorBidi"/>
          <w:sz w:val="24"/>
          <w:szCs w:val="24"/>
        </w:rPr>
        <w:t>6</w:t>
      </w:r>
      <w:r w:rsidR="00563C71">
        <w:rPr>
          <w:rFonts w:asciiTheme="majorBidi" w:hAnsiTheme="majorBidi" w:cstheme="majorBidi"/>
          <w:sz w:val="24"/>
          <w:szCs w:val="24"/>
        </w:rPr>
        <w:t xml:space="preserve"> tarihinde </w:t>
      </w:r>
      <w:r w:rsidR="007737FA">
        <w:rPr>
          <w:rFonts w:asciiTheme="majorBidi" w:hAnsiTheme="majorBidi" w:cstheme="majorBidi"/>
          <w:sz w:val="24"/>
          <w:szCs w:val="24"/>
        </w:rPr>
        <w:t>P</w:t>
      </w:r>
      <w:r w:rsidR="00B41FE6">
        <w:rPr>
          <w:rFonts w:asciiTheme="majorBidi" w:hAnsiTheme="majorBidi" w:cstheme="majorBidi"/>
          <w:sz w:val="24"/>
          <w:szCs w:val="24"/>
        </w:rPr>
        <w:t>erşembe</w:t>
      </w:r>
      <w:r w:rsidR="009E17E3">
        <w:rPr>
          <w:rFonts w:asciiTheme="majorBidi" w:hAnsiTheme="majorBidi" w:cstheme="majorBidi"/>
          <w:sz w:val="24"/>
          <w:szCs w:val="24"/>
        </w:rPr>
        <w:t xml:space="preserve"> saat 14.00</w:t>
      </w:r>
      <w:r w:rsidR="00EB26CA">
        <w:rPr>
          <w:rFonts w:asciiTheme="majorBidi" w:hAnsiTheme="majorBidi" w:cstheme="majorBidi"/>
          <w:sz w:val="24"/>
          <w:szCs w:val="24"/>
        </w:rPr>
        <w:t>’</w:t>
      </w:r>
      <w:r w:rsidR="00B41FE6">
        <w:rPr>
          <w:rFonts w:asciiTheme="majorBidi" w:hAnsiTheme="majorBidi" w:cstheme="majorBidi"/>
          <w:sz w:val="24"/>
          <w:szCs w:val="24"/>
        </w:rPr>
        <w:t>te</w:t>
      </w:r>
      <w:r w:rsidR="00EB26CA">
        <w:rPr>
          <w:rFonts w:asciiTheme="majorBidi" w:hAnsiTheme="majorBidi" w:cstheme="majorBidi"/>
          <w:sz w:val="24"/>
          <w:szCs w:val="24"/>
        </w:rPr>
        <w:t xml:space="preserve"> </w:t>
      </w:r>
      <w:r>
        <w:rPr>
          <w:rFonts w:asciiTheme="majorBidi" w:hAnsiTheme="majorBidi" w:cstheme="majorBidi"/>
          <w:sz w:val="24"/>
          <w:szCs w:val="24"/>
        </w:rPr>
        <w:t>Dr. Öğr</w:t>
      </w:r>
      <w:r w:rsidR="00EB26CA">
        <w:rPr>
          <w:rFonts w:asciiTheme="majorBidi" w:hAnsiTheme="majorBidi" w:cstheme="majorBidi"/>
          <w:sz w:val="24"/>
          <w:szCs w:val="24"/>
        </w:rPr>
        <w:t>.</w:t>
      </w:r>
      <w:r>
        <w:rPr>
          <w:rFonts w:asciiTheme="majorBidi" w:hAnsiTheme="majorBidi" w:cstheme="majorBidi"/>
          <w:sz w:val="24"/>
          <w:szCs w:val="24"/>
        </w:rPr>
        <w:t xml:space="preserve"> Üyesi Metin GÜVEN</w:t>
      </w:r>
      <w:r w:rsidR="001173B7">
        <w:rPr>
          <w:rFonts w:asciiTheme="majorBidi" w:hAnsiTheme="majorBidi" w:cstheme="majorBidi"/>
          <w:sz w:val="24"/>
          <w:szCs w:val="24"/>
        </w:rPr>
        <w:t xml:space="preserve"> başkanlığında </w:t>
      </w:r>
      <w:r w:rsidR="00593DED">
        <w:rPr>
          <w:rFonts w:asciiTheme="majorBidi" w:hAnsiTheme="majorBidi" w:cstheme="majorBidi"/>
          <w:sz w:val="24"/>
          <w:szCs w:val="24"/>
        </w:rPr>
        <w:t>toplanmıştır</w:t>
      </w:r>
      <w:r w:rsidR="009B2450">
        <w:rPr>
          <w:rFonts w:asciiTheme="majorBidi" w:hAnsiTheme="majorBidi" w:cstheme="majorBidi"/>
          <w:sz w:val="24"/>
          <w:szCs w:val="24"/>
        </w:rPr>
        <w:t>. Aşağ</w:t>
      </w:r>
      <w:r w:rsidR="00593DED">
        <w:rPr>
          <w:rFonts w:asciiTheme="majorBidi" w:hAnsiTheme="majorBidi" w:cstheme="majorBidi"/>
          <w:sz w:val="24"/>
          <w:szCs w:val="24"/>
        </w:rPr>
        <w:t>ıdaki gündem maddeleri görüşülmüştür</w:t>
      </w:r>
      <w:r w:rsidR="009B2450">
        <w:rPr>
          <w:rFonts w:asciiTheme="majorBidi" w:hAnsiTheme="majorBidi" w:cstheme="majorBidi"/>
          <w:sz w:val="24"/>
          <w:szCs w:val="24"/>
        </w:rPr>
        <w:t>.</w:t>
      </w:r>
    </w:p>
    <w:p w14:paraId="372E8B5D" w14:textId="77777777" w:rsidR="002C784F" w:rsidRPr="002C784F" w:rsidRDefault="002C784F" w:rsidP="002C784F">
      <w:pPr>
        <w:pStyle w:val="NormalWeb"/>
        <w:rPr>
          <w:b/>
        </w:rPr>
      </w:pPr>
      <w:r w:rsidRPr="002C784F">
        <w:rPr>
          <w:b/>
        </w:rPr>
        <w:t>GÜNDEM</w:t>
      </w:r>
    </w:p>
    <w:p w14:paraId="15680FFF" w14:textId="77777777" w:rsidR="00963638" w:rsidRDefault="00963638" w:rsidP="00963638">
      <w:pPr>
        <w:pStyle w:val="NormalWeb"/>
        <w:numPr>
          <w:ilvl w:val="0"/>
          <w:numId w:val="2"/>
        </w:numPr>
        <w:spacing w:after="120" w:line="276" w:lineRule="auto"/>
        <w:jc w:val="both"/>
      </w:pPr>
      <w:r>
        <w:t>2026-2027 Eğitim-Öğretim Yılı Güz Dönemine ilişkin yeni dönem hazırlıklarının görüşülmesi.</w:t>
      </w:r>
    </w:p>
    <w:p w14:paraId="62F44378" w14:textId="74047699" w:rsidR="001C447E" w:rsidRDefault="001C447E" w:rsidP="004F59DC">
      <w:pPr>
        <w:pStyle w:val="NormalWeb"/>
        <w:numPr>
          <w:ilvl w:val="0"/>
          <w:numId w:val="2"/>
        </w:numPr>
        <w:spacing w:after="120" w:line="276" w:lineRule="auto"/>
        <w:jc w:val="both"/>
      </w:pPr>
      <w:r>
        <w:t>Ders saatleri ve yoklama alımı hususunun görüşülmesi.</w:t>
      </w:r>
    </w:p>
    <w:p w14:paraId="403B29F0" w14:textId="11B1897D" w:rsidR="00963638" w:rsidRDefault="00963638" w:rsidP="004F59DC">
      <w:pPr>
        <w:pStyle w:val="NormalWeb"/>
        <w:numPr>
          <w:ilvl w:val="0"/>
          <w:numId w:val="2"/>
        </w:numPr>
        <w:spacing w:after="120" w:line="276" w:lineRule="auto"/>
        <w:jc w:val="both"/>
      </w:pPr>
      <w:r>
        <w:t>Lisans ve lisansüstü derslerde kullanılacak ders materyallerinin belirlenmesi ve değerlendirilmesi.</w:t>
      </w:r>
    </w:p>
    <w:p w14:paraId="3D63DBCA" w14:textId="7EDFE056" w:rsidR="00B41FE6" w:rsidRDefault="00B41FE6" w:rsidP="00B41FE6">
      <w:pPr>
        <w:pStyle w:val="NormalWeb"/>
        <w:numPr>
          <w:ilvl w:val="0"/>
          <w:numId w:val="2"/>
        </w:numPr>
        <w:spacing w:before="0" w:beforeAutospacing="0" w:after="120" w:afterAutospacing="0" w:line="276" w:lineRule="auto"/>
        <w:jc w:val="both"/>
      </w:pPr>
      <w:r>
        <w:t>Ana bilim dalı öğretim elemanlarının ortak akademik yayın çalışmalarının değerlendirilmesi.</w:t>
      </w:r>
    </w:p>
    <w:p w14:paraId="054A855C" w14:textId="77777777" w:rsidR="00B41FE6" w:rsidRDefault="002C784F" w:rsidP="00B41FE6">
      <w:pPr>
        <w:pStyle w:val="NormalWeb"/>
      </w:pPr>
      <w:r w:rsidRPr="00E62D2F">
        <w:rPr>
          <w:b/>
        </w:rPr>
        <w:t>GÜNDEM 1:</w:t>
      </w:r>
      <w:r>
        <w:t xml:space="preserve"> </w:t>
      </w:r>
      <w:r w:rsidR="00B41FE6">
        <w:t>Lisans ve lisansüstü derslerde kullanılacak ders materyalleri değerlendirilmiş; materyallerin belirlenmesi, güncellenmesi ve derslerin içeriğine uygun şekilde kullanılması hususunda istişarelerde bulunulmuştur.</w:t>
      </w:r>
    </w:p>
    <w:p w14:paraId="653AEEA5" w14:textId="1A0514CB" w:rsidR="005E1909" w:rsidRDefault="00AE2682" w:rsidP="005E1909">
      <w:pPr>
        <w:pStyle w:val="NormalWeb"/>
        <w:spacing w:after="120" w:line="276" w:lineRule="auto"/>
        <w:jc w:val="both"/>
      </w:pPr>
      <w:r w:rsidRPr="00AE2682">
        <w:rPr>
          <w:b/>
          <w:bCs/>
        </w:rPr>
        <w:t xml:space="preserve">GÜNDEM </w:t>
      </w:r>
      <w:r>
        <w:rPr>
          <w:b/>
          <w:bCs/>
        </w:rPr>
        <w:t>2</w:t>
      </w:r>
      <w:r w:rsidRPr="00AE2682">
        <w:rPr>
          <w:b/>
          <w:bCs/>
        </w:rPr>
        <w:t>:</w:t>
      </w:r>
      <w:r w:rsidR="005E1909">
        <w:rPr>
          <w:b/>
          <w:bCs/>
        </w:rPr>
        <w:t xml:space="preserve"> </w:t>
      </w:r>
      <w:r w:rsidR="005E1909">
        <w:t xml:space="preserve">İlk günden itibaren yoklamaların titizlikle alınması, alınan yoklamaların sisteme düzenli olarak girilmesi, derslerin başlangıç ve bitiş saatlerine azami derecede riayet edilmesi ve öğrenci sayısı az da olsa ders saati tamamlanmadan sınıftan çıkılmaması </w:t>
      </w:r>
      <w:r w:rsidR="001C447E">
        <w:t>karar alınmıştır.</w:t>
      </w:r>
    </w:p>
    <w:p w14:paraId="144D4037" w14:textId="3C959220" w:rsidR="00AE2682" w:rsidRPr="00AE2682" w:rsidRDefault="005E1909" w:rsidP="00B41FE6">
      <w:pPr>
        <w:pStyle w:val="NormalWeb"/>
        <w:jc w:val="both"/>
      </w:pPr>
      <w:r w:rsidRPr="005E1909">
        <w:rPr>
          <w:b/>
          <w:bCs/>
        </w:rPr>
        <w:t>GÜNDEM 3:</w:t>
      </w:r>
      <w:r>
        <w:t xml:space="preserve"> </w:t>
      </w:r>
      <w:r w:rsidR="00963638" w:rsidRPr="00963638">
        <w:t>2026-2027 Eğitim-Öğretim Yılı Güz Dönemine ilişkin Anabilim Dalı bünyesinde yürütülecek eğitim-öğretim faaliyetleri ve yeni dönem hazırlıkları değerlendirilmiş; gerekli planlamalar hakkında görüş alışverişinde bulunulmuştur.</w:t>
      </w:r>
    </w:p>
    <w:p w14:paraId="1C22EADF" w14:textId="1B87CB1A" w:rsidR="00B41FE6" w:rsidRDefault="00AE2682" w:rsidP="00B41FE6">
      <w:pPr>
        <w:pStyle w:val="NormalWeb"/>
        <w:jc w:val="both"/>
      </w:pPr>
      <w:r>
        <w:rPr>
          <w:rStyle w:val="Gl"/>
        </w:rPr>
        <w:t xml:space="preserve">GÜNDEM </w:t>
      </w:r>
      <w:r w:rsidR="005E1909">
        <w:rPr>
          <w:rStyle w:val="Gl"/>
        </w:rPr>
        <w:t>4</w:t>
      </w:r>
      <w:r>
        <w:rPr>
          <w:rStyle w:val="Gl"/>
        </w:rPr>
        <w:t>:</w:t>
      </w:r>
      <w:r>
        <w:t xml:space="preserve"> </w:t>
      </w:r>
      <w:r w:rsidR="00B41FE6">
        <w:t xml:space="preserve">Ana bilim dalı öğretim elemanlarının ortak akademik yayın faaliyetleri değerlendirilmiş; yürütülmesi planlanan yeni ortak araştırmalara ilişkin konu ve </w:t>
      </w:r>
      <w:r w:rsidR="005E1909">
        <w:t>yöntemler</w:t>
      </w:r>
      <w:r w:rsidR="00B41FE6">
        <w:t xml:space="preserve"> üzerinde </w:t>
      </w:r>
      <w:r w:rsidR="005E1909">
        <w:t>istişare edilmiştir</w:t>
      </w:r>
      <w:r w:rsidR="00B41FE6">
        <w:t>.</w:t>
      </w:r>
    </w:p>
    <w:p w14:paraId="5963530C" w14:textId="59DAF1A9" w:rsidR="002F156A" w:rsidRDefault="002C784F" w:rsidP="00E62D2F">
      <w:pPr>
        <w:pStyle w:val="NormalWeb"/>
      </w:pPr>
      <w:r>
        <w:t>Toplantı katılımcıların dilek ve temennilerinin alınmasının ardından sona ermiştir.</w:t>
      </w:r>
    </w:p>
    <w:p w14:paraId="2505C3FC" w14:textId="77777777" w:rsidR="00AE2682" w:rsidRPr="00E62D2F" w:rsidRDefault="00AE2682" w:rsidP="00E62D2F">
      <w:pPr>
        <w:pStyle w:val="NormalWeb"/>
      </w:pPr>
    </w:p>
    <w:p w14:paraId="07305E12" w14:textId="77777777" w:rsidR="001C447E" w:rsidRDefault="001C447E" w:rsidP="002F156A">
      <w:pPr>
        <w:spacing w:line="276" w:lineRule="auto"/>
        <w:jc w:val="center"/>
        <w:rPr>
          <w:rFonts w:asciiTheme="majorBidi" w:hAnsiTheme="majorBidi" w:cstheme="majorBidi"/>
          <w:sz w:val="24"/>
          <w:szCs w:val="24"/>
        </w:rPr>
      </w:pPr>
    </w:p>
    <w:p w14:paraId="5275E76C" w14:textId="101816D3" w:rsidR="002C61AA" w:rsidRDefault="002C61AA" w:rsidP="002F156A">
      <w:pPr>
        <w:spacing w:line="276" w:lineRule="auto"/>
        <w:jc w:val="center"/>
        <w:rPr>
          <w:rFonts w:asciiTheme="majorBidi" w:hAnsiTheme="majorBidi" w:cstheme="majorBidi"/>
          <w:sz w:val="24"/>
          <w:szCs w:val="24"/>
        </w:rPr>
      </w:pPr>
      <w:r>
        <w:rPr>
          <w:rFonts w:asciiTheme="majorBidi" w:hAnsiTheme="majorBidi" w:cstheme="majorBidi"/>
          <w:sz w:val="24"/>
          <w:szCs w:val="24"/>
        </w:rPr>
        <w:t>Dr. Öğr. Üyesi Metin GÜVEN</w:t>
      </w:r>
    </w:p>
    <w:p w14:paraId="103C01F0" w14:textId="77777777" w:rsidR="002F156A" w:rsidRDefault="002F156A" w:rsidP="002F156A">
      <w:pPr>
        <w:spacing w:line="276" w:lineRule="auto"/>
        <w:jc w:val="center"/>
        <w:rPr>
          <w:rFonts w:asciiTheme="majorBidi" w:hAnsiTheme="majorBidi" w:cstheme="majorBidi"/>
          <w:sz w:val="24"/>
          <w:szCs w:val="24"/>
        </w:rPr>
      </w:pPr>
    </w:p>
    <w:p w14:paraId="3D995CF9" w14:textId="77777777" w:rsidR="0076381F" w:rsidRDefault="0076381F" w:rsidP="002F156A">
      <w:pPr>
        <w:spacing w:line="276" w:lineRule="auto"/>
        <w:jc w:val="center"/>
        <w:rPr>
          <w:rFonts w:asciiTheme="majorBidi" w:hAnsiTheme="majorBidi" w:cstheme="majorBidi"/>
          <w:sz w:val="24"/>
          <w:szCs w:val="24"/>
        </w:rPr>
      </w:pPr>
    </w:p>
    <w:p w14:paraId="0228BC92" w14:textId="4BA402AE" w:rsidR="0002409B" w:rsidRDefault="002C61AA" w:rsidP="009F172C">
      <w:pPr>
        <w:spacing w:line="276" w:lineRule="auto"/>
        <w:jc w:val="both"/>
        <w:rPr>
          <w:rFonts w:asciiTheme="majorBidi" w:hAnsiTheme="majorBidi" w:cstheme="majorBidi"/>
          <w:sz w:val="24"/>
          <w:szCs w:val="24"/>
        </w:rPr>
      </w:pPr>
      <w:r>
        <w:rPr>
          <w:rFonts w:asciiTheme="majorBidi" w:hAnsiTheme="majorBidi" w:cstheme="majorBidi"/>
          <w:sz w:val="24"/>
          <w:szCs w:val="24"/>
        </w:rPr>
        <w:t>Arş. Gör. Yasin Samet KAZEL</w:t>
      </w:r>
      <w:r w:rsidR="0002409B">
        <w:rPr>
          <w:rFonts w:asciiTheme="majorBidi" w:hAnsiTheme="majorBidi" w:cstheme="majorBidi"/>
          <w:sz w:val="24"/>
          <w:szCs w:val="24"/>
        </w:rPr>
        <w:tab/>
      </w:r>
      <w:r w:rsidR="0002409B">
        <w:rPr>
          <w:rFonts w:asciiTheme="majorBidi" w:hAnsiTheme="majorBidi" w:cstheme="majorBidi"/>
          <w:sz w:val="24"/>
          <w:szCs w:val="24"/>
        </w:rPr>
        <w:tab/>
      </w:r>
      <w:r w:rsidR="0002409B">
        <w:rPr>
          <w:rFonts w:asciiTheme="majorBidi" w:hAnsiTheme="majorBidi" w:cstheme="majorBidi"/>
          <w:sz w:val="24"/>
          <w:szCs w:val="24"/>
        </w:rPr>
        <w:tab/>
      </w:r>
      <w:r>
        <w:rPr>
          <w:rFonts w:asciiTheme="majorBidi" w:hAnsiTheme="majorBidi" w:cstheme="majorBidi"/>
          <w:sz w:val="24"/>
          <w:szCs w:val="24"/>
        </w:rPr>
        <w:t xml:space="preserve">     Arş. Gör. Kübra Nur POLAT TOKUR</w:t>
      </w:r>
    </w:p>
    <w:p w14:paraId="6FD6CD7B" w14:textId="77777777" w:rsidR="00A63641" w:rsidRPr="00580E41" w:rsidRDefault="00A63641" w:rsidP="009F172C">
      <w:pPr>
        <w:spacing w:after="0" w:line="276" w:lineRule="auto"/>
        <w:jc w:val="both"/>
        <w:rPr>
          <w:rFonts w:asciiTheme="majorBidi" w:hAnsiTheme="majorBidi" w:cstheme="majorBidi"/>
          <w:sz w:val="24"/>
          <w:szCs w:val="24"/>
        </w:rPr>
      </w:pPr>
    </w:p>
    <w:sectPr w:rsidR="00A63641" w:rsidRPr="00580E41" w:rsidSect="0076381F">
      <w:pgSz w:w="11906" w:h="16838"/>
      <w:pgMar w:top="1276"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30A16"/>
    <w:multiLevelType w:val="hybridMultilevel"/>
    <w:tmpl w:val="1C3C71BA"/>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 w15:restartNumberingAfterBreak="0">
    <w:nsid w:val="0CF00497"/>
    <w:multiLevelType w:val="hybridMultilevel"/>
    <w:tmpl w:val="A162B96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 w15:restartNumberingAfterBreak="0">
    <w:nsid w:val="207978A7"/>
    <w:multiLevelType w:val="hybridMultilevel"/>
    <w:tmpl w:val="1C3C71BA"/>
    <w:lvl w:ilvl="0" w:tplc="7C427B2A">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15:restartNumberingAfterBreak="0">
    <w:nsid w:val="3FA71860"/>
    <w:multiLevelType w:val="hybridMultilevel"/>
    <w:tmpl w:val="1C3C71BA"/>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41826592"/>
    <w:multiLevelType w:val="hybridMultilevel"/>
    <w:tmpl w:val="88E89ACE"/>
    <w:lvl w:ilvl="0" w:tplc="2402C274">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16cid:durableId="2070881026">
    <w:abstractNumId w:val="4"/>
  </w:num>
  <w:num w:numId="2" w16cid:durableId="1811901027">
    <w:abstractNumId w:val="2"/>
  </w:num>
  <w:num w:numId="3" w16cid:durableId="1451240752">
    <w:abstractNumId w:val="1"/>
  </w:num>
  <w:num w:numId="4" w16cid:durableId="1067220757">
    <w:abstractNumId w:val="3"/>
  </w:num>
  <w:num w:numId="5" w16cid:durableId="540748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4D0"/>
    <w:rsid w:val="00010323"/>
    <w:rsid w:val="000217F6"/>
    <w:rsid w:val="0002409B"/>
    <w:rsid w:val="00062AAA"/>
    <w:rsid w:val="000E18D1"/>
    <w:rsid w:val="001153CD"/>
    <w:rsid w:val="001173B7"/>
    <w:rsid w:val="001702EC"/>
    <w:rsid w:val="001C447E"/>
    <w:rsid w:val="00253285"/>
    <w:rsid w:val="00266FF6"/>
    <w:rsid w:val="002C61AA"/>
    <w:rsid w:val="002C784F"/>
    <w:rsid w:val="002F156A"/>
    <w:rsid w:val="00396577"/>
    <w:rsid w:val="003E51F9"/>
    <w:rsid w:val="00404457"/>
    <w:rsid w:val="00406FE6"/>
    <w:rsid w:val="00423CDE"/>
    <w:rsid w:val="00452585"/>
    <w:rsid w:val="004B4806"/>
    <w:rsid w:val="00563C71"/>
    <w:rsid w:val="0058013A"/>
    <w:rsid w:val="00580E41"/>
    <w:rsid w:val="00593DED"/>
    <w:rsid w:val="005E1909"/>
    <w:rsid w:val="005F73CB"/>
    <w:rsid w:val="006000FC"/>
    <w:rsid w:val="006058DE"/>
    <w:rsid w:val="00663372"/>
    <w:rsid w:val="006D54A3"/>
    <w:rsid w:val="007202F6"/>
    <w:rsid w:val="007436AC"/>
    <w:rsid w:val="00752407"/>
    <w:rsid w:val="0076381F"/>
    <w:rsid w:val="007737FA"/>
    <w:rsid w:val="007921D0"/>
    <w:rsid w:val="007E0D0C"/>
    <w:rsid w:val="00850FF2"/>
    <w:rsid w:val="00887F25"/>
    <w:rsid w:val="0091392C"/>
    <w:rsid w:val="00932AFD"/>
    <w:rsid w:val="00945DC5"/>
    <w:rsid w:val="00963638"/>
    <w:rsid w:val="009B2450"/>
    <w:rsid w:val="009E17E3"/>
    <w:rsid w:val="009F172C"/>
    <w:rsid w:val="009F64F6"/>
    <w:rsid w:val="00A16A51"/>
    <w:rsid w:val="00A41663"/>
    <w:rsid w:val="00A63641"/>
    <w:rsid w:val="00AB74D0"/>
    <w:rsid w:val="00AD706A"/>
    <w:rsid w:val="00AE2682"/>
    <w:rsid w:val="00B11046"/>
    <w:rsid w:val="00B41FE6"/>
    <w:rsid w:val="00B75705"/>
    <w:rsid w:val="00BB5F34"/>
    <w:rsid w:val="00C14E55"/>
    <w:rsid w:val="00C2154D"/>
    <w:rsid w:val="00CD2A66"/>
    <w:rsid w:val="00DB76EF"/>
    <w:rsid w:val="00DB7E88"/>
    <w:rsid w:val="00DC7AD5"/>
    <w:rsid w:val="00DD3F95"/>
    <w:rsid w:val="00E16ECB"/>
    <w:rsid w:val="00E4196A"/>
    <w:rsid w:val="00E62D2F"/>
    <w:rsid w:val="00EB26CA"/>
    <w:rsid w:val="00ED47B9"/>
    <w:rsid w:val="00EE0727"/>
    <w:rsid w:val="00F7555B"/>
    <w:rsid w:val="00F829F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77F56"/>
  <w15:docId w15:val="{0765CABB-1C30-4D9A-A91B-3739C0A6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09B"/>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B2450"/>
    <w:pPr>
      <w:ind w:left="720"/>
      <w:contextualSpacing/>
    </w:pPr>
  </w:style>
  <w:style w:type="paragraph" w:styleId="BalonMetni">
    <w:name w:val="Balloon Text"/>
    <w:basedOn w:val="Normal"/>
    <w:link w:val="BalonMetniChar"/>
    <w:uiPriority w:val="99"/>
    <w:semiHidden/>
    <w:unhideWhenUsed/>
    <w:rsid w:val="00DB7E8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B7E88"/>
    <w:rPr>
      <w:rFonts w:ascii="Segoe UI" w:hAnsi="Segoe UI" w:cs="Segoe UI"/>
      <w:sz w:val="18"/>
      <w:szCs w:val="18"/>
    </w:rPr>
  </w:style>
  <w:style w:type="paragraph" w:styleId="NormalWeb">
    <w:name w:val="Normal (Web)"/>
    <w:basedOn w:val="Normal"/>
    <w:uiPriority w:val="99"/>
    <w:unhideWhenUsed/>
    <w:rsid w:val="002C784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whitespace-normal">
    <w:name w:val="whitespace-normal"/>
    <w:basedOn w:val="VarsaylanParagrafYazTipi"/>
    <w:rsid w:val="001153CD"/>
  </w:style>
  <w:style w:type="character" w:styleId="Gl">
    <w:name w:val="Strong"/>
    <w:basedOn w:val="VarsaylanParagrafYazTipi"/>
    <w:uiPriority w:val="22"/>
    <w:qFormat/>
    <w:rsid w:val="00B757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81229">
      <w:bodyDiv w:val="1"/>
      <w:marLeft w:val="0"/>
      <w:marRight w:val="0"/>
      <w:marTop w:val="0"/>
      <w:marBottom w:val="0"/>
      <w:divBdr>
        <w:top w:val="none" w:sz="0" w:space="0" w:color="auto"/>
        <w:left w:val="none" w:sz="0" w:space="0" w:color="auto"/>
        <w:bottom w:val="none" w:sz="0" w:space="0" w:color="auto"/>
        <w:right w:val="none" w:sz="0" w:space="0" w:color="auto"/>
      </w:divBdr>
    </w:div>
    <w:div w:id="761530708">
      <w:bodyDiv w:val="1"/>
      <w:marLeft w:val="0"/>
      <w:marRight w:val="0"/>
      <w:marTop w:val="0"/>
      <w:marBottom w:val="0"/>
      <w:divBdr>
        <w:top w:val="none" w:sz="0" w:space="0" w:color="auto"/>
        <w:left w:val="none" w:sz="0" w:space="0" w:color="auto"/>
        <w:bottom w:val="none" w:sz="0" w:space="0" w:color="auto"/>
        <w:right w:val="none" w:sz="0" w:space="0" w:color="auto"/>
      </w:divBdr>
    </w:div>
    <w:div w:id="877356320">
      <w:bodyDiv w:val="1"/>
      <w:marLeft w:val="0"/>
      <w:marRight w:val="0"/>
      <w:marTop w:val="0"/>
      <w:marBottom w:val="0"/>
      <w:divBdr>
        <w:top w:val="none" w:sz="0" w:space="0" w:color="auto"/>
        <w:left w:val="none" w:sz="0" w:space="0" w:color="auto"/>
        <w:bottom w:val="none" w:sz="0" w:space="0" w:color="auto"/>
        <w:right w:val="none" w:sz="0" w:space="0" w:color="auto"/>
      </w:divBdr>
    </w:div>
    <w:div w:id="1549999599">
      <w:bodyDiv w:val="1"/>
      <w:marLeft w:val="0"/>
      <w:marRight w:val="0"/>
      <w:marTop w:val="0"/>
      <w:marBottom w:val="0"/>
      <w:divBdr>
        <w:top w:val="none" w:sz="0" w:space="0" w:color="auto"/>
        <w:left w:val="none" w:sz="0" w:space="0" w:color="auto"/>
        <w:bottom w:val="none" w:sz="0" w:space="0" w:color="auto"/>
        <w:right w:val="none" w:sz="0" w:space="0" w:color="auto"/>
      </w:divBdr>
    </w:div>
    <w:div w:id="198115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1570</Characters>
  <Application>Microsoft Office Word</Application>
  <DocSecurity>0</DocSecurity>
  <Lines>13</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By NeC ® 2010 | Katilimsiz.Com</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Dell-Pc</dc:creator>
  <cp:keywords/>
  <dc:description/>
  <cp:lastModifiedBy>Ömer Faruk Bilgin</cp:lastModifiedBy>
  <cp:revision>2</cp:revision>
  <cp:lastPrinted>2026-06-11T11:18:00Z</cp:lastPrinted>
  <dcterms:created xsi:type="dcterms:W3CDTF">2026-09-11T11:39:00Z</dcterms:created>
  <dcterms:modified xsi:type="dcterms:W3CDTF">2026-09-11T11:39:00Z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4c7c2352-c870-4573-b677-9022b3e4d692</vt:lpwstr>
  </property>
</Properties>
</file>