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802"/>
        <w:tblW w:w="104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5125"/>
        <w:gridCol w:w="5338"/>
      </w:tblGrid>
      <w:tr w:rsidR="000E7273" w:rsidRPr="00E27355" w14:paraId="2F76E32C" w14:textId="77777777" w:rsidTr="00A40BE6">
        <w:trPr>
          <w:trHeight w:val="1530"/>
        </w:trPr>
        <w:tc>
          <w:tcPr>
            <w:tcW w:w="10463" w:type="dxa"/>
            <w:gridSpan w:val="2"/>
            <w:hideMark/>
          </w:tcPr>
          <w:p w14:paraId="62823EC0" w14:textId="77777777" w:rsidR="00D7140C" w:rsidRPr="00E27355" w:rsidRDefault="00D7140C" w:rsidP="00D27F9D">
            <w:pPr>
              <w:keepNext/>
              <w:keepLines/>
              <w:spacing w:line="276" w:lineRule="auto"/>
              <w:ind w:right="284"/>
              <w:jc w:val="center"/>
              <w:rPr>
                <w:bCs/>
              </w:rPr>
            </w:pPr>
          </w:p>
          <w:p w14:paraId="39AE3B05" w14:textId="77777777" w:rsidR="00BB71A3" w:rsidRDefault="00BB71A3" w:rsidP="00BB71A3">
            <w:pPr>
              <w:rPr>
                <w:sz w:val="16"/>
                <w:szCs w:val="16"/>
              </w:rPr>
            </w:pPr>
          </w:p>
          <w:p w14:paraId="6C1AFE8A" w14:textId="77777777" w:rsidR="00BB71A3" w:rsidRPr="00026852" w:rsidRDefault="00BB71A3" w:rsidP="00BB71A3">
            <w:pPr>
              <w:jc w:val="center"/>
              <w:rPr>
                <w:b/>
              </w:rPr>
            </w:pPr>
            <w:r w:rsidRPr="00026852">
              <w:rPr>
                <w:b/>
              </w:rPr>
              <w:t>T.C</w:t>
            </w:r>
          </w:p>
          <w:p w14:paraId="62A3D829" w14:textId="77777777" w:rsidR="00BB71A3" w:rsidRPr="00026852" w:rsidRDefault="00BB71A3" w:rsidP="00BB71A3">
            <w:pPr>
              <w:jc w:val="center"/>
              <w:rPr>
                <w:b/>
              </w:rPr>
            </w:pPr>
            <w:r w:rsidRPr="00026852">
              <w:rPr>
                <w:b/>
              </w:rPr>
              <w:t>KİLİS 7 ARALIK ÜNİVERSİTESİ</w:t>
            </w:r>
          </w:p>
          <w:p w14:paraId="42A8899E" w14:textId="77777777" w:rsidR="00BB71A3" w:rsidRDefault="000F3C9E" w:rsidP="00BB71A3">
            <w:pPr>
              <w:jc w:val="center"/>
              <w:rPr>
                <w:b/>
              </w:rPr>
            </w:pPr>
            <w:r>
              <w:rPr>
                <w:b/>
              </w:rPr>
              <w:t>İLAHİYAT</w:t>
            </w:r>
            <w:r w:rsidR="008F414C">
              <w:rPr>
                <w:b/>
              </w:rPr>
              <w:t xml:space="preserve"> FAKÜLTESİ DEKANLIĞI</w:t>
            </w:r>
          </w:p>
          <w:p w14:paraId="56B43B61" w14:textId="77777777" w:rsidR="006569F8" w:rsidRPr="00026852" w:rsidRDefault="006569F8" w:rsidP="00BB71A3">
            <w:pPr>
              <w:jc w:val="center"/>
              <w:rPr>
                <w:b/>
              </w:rPr>
            </w:pPr>
            <w:r>
              <w:rPr>
                <w:b/>
              </w:rPr>
              <w:t>TEMEL İSLAM BİLİMLERİ BÖLÜMÜ</w:t>
            </w:r>
          </w:p>
          <w:p w14:paraId="5B56CEEE" w14:textId="3AA308DC" w:rsidR="000E7273" w:rsidRDefault="006569F8" w:rsidP="006569F8">
            <w:pPr>
              <w:jc w:val="center"/>
              <w:rPr>
                <w:b/>
                <w:bCs/>
              </w:rPr>
            </w:pPr>
            <w:r>
              <w:rPr>
                <w:b/>
                <w:bCs/>
              </w:rPr>
              <w:t>ARAP DİLİ ve BELÂ</w:t>
            </w:r>
            <w:r w:rsidRPr="006569F8">
              <w:rPr>
                <w:b/>
                <w:bCs/>
              </w:rPr>
              <w:t>GAT</w:t>
            </w:r>
            <w:r w:rsidR="0027343E">
              <w:rPr>
                <w:b/>
                <w:bCs/>
              </w:rPr>
              <w:t>I</w:t>
            </w:r>
            <w:r w:rsidRPr="006569F8">
              <w:rPr>
                <w:b/>
                <w:bCs/>
              </w:rPr>
              <w:t xml:space="preserve"> ANA</w:t>
            </w:r>
            <w:r w:rsidR="000F3C9E">
              <w:rPr>
                <w:b/>
                <w:bCs/>
              </w:rPr>
              <w:t xml:space="preserve"> </w:t>
            </w:r>
            <w:r w:rsidRPr="006569F8">
              <w:rPr>
                <w:b/>
                <w:bCs/>
              </w:rPr>
              <w:t>BİLİM DALI</w:t>
            </w:r>
          </w:p>
          <w:p w14:paraId="2C4D605F" w14:textId="77777777" w:rsidR="006569F8" w:rsidRPr="006569F8" w:rsidRDefault="006569F8" w:rsidP="006569F8">
            <w:pPr>
              <w:jc w:val="center"/>
              <w:rPr>
                <w:b/>
                <w:bCs/>
              </w:rPr>
            </w:pPr>
          </w:p>
        </w:tc>
      </w:tr>
      <w:tr w:rsidR="000E7273" w:rsidRPr="00E27355" w14:paraId="36D88787" w14:textId="77777777" w:rsidTr="00A40BE6">
        <w:trPr>
          <w:trHeight w:val="216"/>
        </w:trPr>
        <w:tc>
          <w:tcPr>
            <w:tcW w:w="10463" w:type="dxa"/>
            <w:gridSpan w:val="2"/>
            <w:hideMark/>
          </w:tcPr>
          <w:p w14:paraId="7EF5CD79" w14:textId="6B0D6720" w:rsidR="000E7273" w:rsidRPr="00E27355" w:rsidRDefault="000E7273" w:rsidP="00774A61">
            <w:pPr>
              <w:keepNext/>
              <w:keepLines/>
              <w:tabs>
                <w:tab w:val="left" w:pos="1380"/>
              </w:tabs>
              <w:spacing w:line="276" w:lineRule="auto"/>
              <w:ind w:right="284"/>
              <w:jc w:val="both"/>
              <w:rPr>
                <w:bCs/>
              </w:rPr>
            </w:pPr>
            <w:r w:rsidRPr="00E27355">
              <w:rPr>
                <w:bCs/>
              </w:rPr>
              <w:t xml:space="preserve">           Toplantı Tarihi</w:t>
            </w:r>
            <w:r w:rsidR="00952A84" w:rsidRPr="00E27355">
              <w:rPr>
                <w:bCs/>
              </w:rPr>
              <w:t xml:space="preserve">: </w:t>
            </w:r>
            <w:r w:rsidR="00002BE2">
              <w:rPr>
                <w:bCs/>
              </w:rPr>
              <w:t>1</w:t>
            </w:r>
            <w:r w:rsidR="004455CE">
              <w:rPr>
                <w:bCs/>
              </w:rPr>
              <w:t>4</w:t>
            </w:r>
            <w:r w:rsidR="00D32277">
              <w:rPr>
                <w:bCs/>
              </w:rPr>
              <w:t>.0</w:t>
            </w:r>
            <w:r w:rsidR="004455CE">
              <w:rPr>
                <w:bCs/>
              </w:rPr>
              <w:t>4</w:t>
            </w:r>
            <w:r w:rsidR="00D32277">
              <w:rPr>
                <w:bCs/>
              </w:rPr>
              <w:t>.202</w:t>
            </w:r>
            <w:r w:rsidR="0037491A">
              <w:rPr>
                <w:bCs/>
              </w:rPr>
              <w:t>6</w:t>
            </w:r>
            <w:r w:rsidRPr="00E27355">
              <w:rPr>
                <w:bCs/>
              </w:rPr>
              <w:t xml:space="preserve"> </w:t>
            </w:r>
            <w:r w:rsidR="005138F6">
              <w:rPr>
                <w:bCs/>
              </w:rPr>
              <w:t xml:space="preserve">         </w:t>
            </w:r>
            <w:r w:rsidRPr="00E27355">
              <w:rPr>
                <w:bCs/>
              </w:rPr>
              <w:t xml:space="preserve">                                            </w:t>
            </w:r>
            <w:r w:rsidR="001E14BB">
              <w:rPr>
                <w:bCs/>
              </w:rPr>
              <w:t xml:space="preserve">             </w:t>
            </w:r>
            <w:r w:rsidRPr="00E27355">
              <w:rPr>
                <w:bCs/>
              </w:rPr>
              <w:t xml:space="preserve">        Toplantı Sayısı</w:t>
            </w:r>
            <w:r w:rsidR="00950C8E">
              <w:rPr>
                <w:bCs/>
              </w:rPr>
              <w:t>: 202</w:t>
            </w:r>
            <w:r w:rsidR="0037491A">
              <w:rPr>
                <w:bCs/>
              </w:rPr>
              <w:t>6</w:t>
            </w:r>
            <w:r w:rsidR="001C1BB5">
              <w:rPr>
                <w:bCs/>
              </w:rPr>
              <w:t>/</w:t>
            </w:r>
            <w:r w:rsidR="00FA4CE6">
              <w:rPr>
                <w:bCs/>
              </w:rPr>
              <w:t>….</w:t>
            </w:r>
            <w:r w:rsidRPr="00E27355">
              <w:rPr>
                <w:bCs/>
              </w:rPr>
              <w:t xml:space="preserve">       </w:t>
            </w:r>
          </w:p>
        </w:tc>
      </w:tr>
      <w:tr w:rsidR="000E7273" w:rsidRPr="00E27355" w14:paraId="6E7D6F48" w14:textId="77777777" w:rsidTr="00A40BE6">
        <w:trPr>
          <w:trHeight w:val="2780"/>
        </w:trPr>
        <w:tc>
          <w:tcPr>
            <w:tcW w:w="10463" w:type="dxa"/>
            <w:gridSpan w:val="2"/>
          </w:tcPr>
          <w:p w14:paraId="2BD42787" w14:textId="77777777" w:rsidR="00BB71A3" w:rsidRDefault="00BB71A3" w:rsidP="00B61379">
            <w:pPr>
              <w:spacing w:line="276" w:lineRule="auto"/>
            </w:pPr>
          </w:p>
          <w:p w14:paraId="04FD2596" w14:textId="41723C56" w:rsidR="00BB71A3" w:rsidRDefault="006569F8" w:rsidP="00B61379">
            <w:pPr>
              <w:spacing w:line="276" w:lineRule="auto"/>
              <w:ind w:firstLine="708"/>
              <w:jc w:val="both"/>
            </w:pPr>
            <w:r>
              <w:t xml:space="preserve">Arap Dili ve </w:t>
            </w:r>
            <w:proofErr w:type="spellStart"/>
            <w:r>
              <w:t>Belâgat</w:t>
            </w:r>
            <w:r w:rsidR="005138F6">
              <w:t>ı</w:t>
            </w:r>
            <w:proofErr w:type="spellEnd"/>
            <w:r w:rsidR="009D75E9">
              <w:t xml:space="preserve"> </w:t>
            </w:r>
            <w:r w:rsidR="003719AB">
              <w:t>Ana</w:t>
            </w:r>
            <w:r w:rsidR="000F3C9E">
              <w:t xml:space="preserve"> B</w:t>
            </w:r>
            <w:r w:rsidR="003719AB">
              <w:t>ilim Dalı</w:t>
            </w:r>
            <w:r w:rsidR="00F70229">
              <w:t xml:space="preserve"> Kurulu </w:t>
            </w:r>
            <w:r w:rsidR="00B61379">
              <w:t xml:space="preserve">Doç. Dr. </w:t>
            </w:r>
            <w:r w:rsidR="003077EC">
              <w:t xml:space="preserve">Salih DERŞEVİ </w:t>
            </w:r>
            <w:r w:rsidR="00B61379">
              <w:t xml:space="preserve">başkanlığında </w:t>
            </w:r>
            <w:r w:rsidR="00986460">
              <w:rPr>
                <w:bCs/>
              </w:rPr>
              <w:t>28</w:t>
            </w:r>
            <w:r w:rsidR="00D32277">
              <w:rPr>
                <w:bCs/>
              </w:rPr>
              <w:t>.0</w:t>
            </w:r>
            <w:r w:rsidR="004455CE">
              <w:rPr>
                <w:bCs/>
              </w:rPr>
              <w:t>4</w:t>
            </w:r>
            <w:r w:rsidR="00D32277">
              <w:rPr>
                <w:bCs/>
              </w:rPr>
              <w:t>.202</w:t>
            </w:r>
            <w:r w:rsidR="0037491A">
              <w:rPr>
                <w:bCs/>
              </w:rPr>
              <w:t>6</w:t>
            </w:r>
            <w:r w:rsidR="00D32277">
              <w:rPr>
                <w:bCs/>
              </w:rPr>
              <w:t xml:space="preserve"> </w:t>
            </w:r>
            <w:r w:rsidR="00BB71A3">
              <w:t xml:space="preserve">tarihinde </w:t>
            </w:r>
            <w:r w:rsidR="00B61379">
              <w:t xml:space="preserve">saat </w:t>
            </w:r>
            <w:r w:rsidR="00D32277">
              <w:t>1</w:t>
            </w:r>
            <w:r w:rsidR="00986460">
              <w:t>5</w:t>
            </w:r>
            <w:r w:rsidR="003077EC">
              <w:t>:</w:t>
            </w:r>
            <w:r w:rsidR="00986460">
              <w:t>0</w:t>
            </w:r>
            <w:r w:rsidR="004455CE">
              <w:t>0</w:t>
            </w:r>
            <w:r w:rsidR="00B61379">
              <w:t>’</w:t>
            </w:r>
            <w:r w:rsidR="00D32277">
              <w:t>da</w:t>
            </w:r>
            <w:r w:rsidR="003077EC">
              <w:t xml:space="preserve"> </w:t>
            </w:r>
            <w:r w:rsidR="00986460">
              <w:t xml:space="preserve">A-6 </w:t>
            </w:r>
            <w:proofErr w:type="spellStart"/>
            <w:r w:rsidR="00986460">
              <w:t>nolu</w:t>
            </w:r>
            <w:proofErr w:type="spellEnd"/>
            <w:r w:rsidR="00986460">
              <w:t xml:space="preserve"> </w:t>
            </w:r>
            <w:r w:rsidR="000F2401">
              <w:t xml:space="preserve">ofiste </w:t>
            </w:r>
            <w:r w:rsidR="00BB71A3">
              <w:t>toplanar</w:t>
            </w:r>
            <w:r w:rsidR="0099510A">
              <w:t>ak aşağıdaki kararlar al</w:t>
            </w:r>
            <w:r w:rsidR="005138F6">
              <w:t>ın</w:t>
            </w:r>
            <w:r w:rsidR="0099510A">
              <w:t>mış</w:t>
            </w:r>
            <w:r w:rsidR="005138F6">
              <w:t xml:space="preserve"> ve diğer birtakım konular ile ilgili değerlendirmelerde bulunulmuştur.  </w:t>
            </w:r>
          </w:p>
          <w:p w14:paraId="10DE4D17" w14:textId="77777777" w:rsidR="00907454" w:rsidRDefault="00907454" w:rsidP="00B61379">
            <w:pPr>
              <w:spacing w:line="276" w:lineRule="auto"/>
              <w:ind w:firstLine="708"/>
              <w:jc w:val="both"/>
            </w:pPr>
          </w:p>
          <w:p w14:paraId="77F16F13" w14:textId="5E3153C5" w:rsidR="00907454" w:rsidRPr="00907454" w:rsidRDefault="00907454" w:rsidP="00B61379">
            <w:pPr>
              <w:pStyle w:val="ListeParagraf"/>
              <w:numPr>
                <w:ilvl w:val="0"/>
                <w:numId w:val="6"/>
              </w:numPr>
              <w:spacing w:line="276" w:lineRule="auto"/>
              <w:jc w:val="both"/>
              <w:rPr>
                <w:b/>
                <w:bCs/>
              </w:rPr>
            </w:pPr>
            <w:r w:rsidRPr="00907454">
              <w:rPr>
                <w:b/>
                <w:bCs/>
              </w:rPr>
              <w:t>ALINAN KARARLAR</w:t>
            </w:r>
          </w:p>
          <w:p w14:paraId="7E97A02A" w14:textId="77777777" w:rsidR="0099510A" w:rsidRDefault="0099510A" w:rsidP="00B61379">
            <w:pPr>
              <w:spacing w:line="276" w:lineRule="auto"/>
              <w:ind w:firstLine="708"/>
              <w:jc w:val="both"/>
            </w:pPr>
          </w:p>
          <w:p w14:paraId="529FF5FC" w14:textId="2E58B628" w:rsidR="003901C7" w:rsidRDefault="005138F6" w:rsidP="004455CE">
            <w:pPr>
              <w:spacing w:line="360" w:lineRule="auto"/>
              <w:ind w:firstLine="708"/>
              <w:jc w:val="both"/>
            </w:pPr>
            <w:r w:rsidRPr="005138F6">
              <w:rPr>
                <w:b/>
                <w:bCs/>
              </w:rPr>
              <w:t xml:space="preserve">Karar </w:t>
            </w:r>
            <w:r w:rsidR="00776EF0">
              <w:rPr>
                <w:b/>
                <w:bCs/>
              </w:rPr>
              <w:t>1</w:t>
            </w:r>
            <w:r w:rsidRPr="005138F6">
              <w:rPr>
                <w:b/>
                <w:bCs/>
              </w:rPr>
              <w:t>:</w:t>
            </w:r>
            <w:r w:rsidR="00D32277">
              <w:t xml:space="preserve"> </w:t>
            </w:r>
            <w:r w:rsidR="003901C7">
              <w:t xml:space="preserve">Final </w:t>
            </w:r>
            <w:r w:rsidR="00986460">
              <w:t xml:space="preserve">ve yoklama </w:t>
            </w:r>
            <w:r w:rsidR="003901C7">
              <w:t>sınav</w:t>
            </w:r>
            <w:r w:rsidR="00986460">
              <w:t>ları</w:t>
            </w:r>
            <w:r w:rsidR="003901C7">
              <w:t xml:space="preserve"> için öğretim elemanları tarafından </w:t>
            </w:r>
            <w:r w:rsidR="00B76C29">
              <w:t>ortak soru havuzuna gönderilen soruların</w:t>
            </w:r>
            <w:r w:rsidR="00986460">
              <w:t xml:space="preserve"> birbirinden </w:t>
            </w:r>
            <w:r w:rsidR="00B76C29">
              <w:t xml:space="preserve">farklı </w:t>
            </w:r>
            <w:r w:rsidR="00986460">
              <w:t xml:space="preserve">sorular </w:t>
            </w:r>
            <w:r w:rsidR="00B76C29">
              <w:t>olması</w:t>
            </w:r>
            <w:r w:rsidR="00986460">
              <w:t>na</w:t>
            </w:r>
            <w:r w:rsidR="00B76C29">
              <w:t>,</w:t>
            </w:r>
          </w:p>
          <w:p w14:paraId="65E8C782" w14:textId="6964680B" w:rsidR="00B76C29" w:rsidRDefault="00B76C29" w:rsidP="004455CE">
            <w:pPr>
              <w:spacing w:line="360" w:lineRule="auto"/>
              <w:ind w:firstLine="708"/>
              <w:jc w:val="both"/>
            </w:pPr>
            <w:r w:rsidRPr="00D32277">
              <w:rPr>
                <w:b/>
                <w:bCs/>
              </w:rPr>
              <w:t>Karar 2:</w:t>
            </w:r>
            <w:r>
              <w:rPr>
                <w:b/>
                <w:bCs/>
              </w:rPr>
              <w:t xml:space="preserve"> </w:t>
            </w:r>
            <w:r>
              <w:t>Sınavlarda sorulacak soruların harekelenmesi</w:t>
            </w:r>
            <w:r w:rsidR="00986460">
              <w:t>ne</w:t>
            </w:r>
            <w:r>
              <w:t>,</w:t>
            </w:r>
          </w:p>
          <w:p w14:paraId="42C75834" w14:textId="121349F2" w:rsidR="00B76C29" w:rsidRDefault="00B76C29" w:rsidP="004455CE">
            <w:pPr>
              <w:spacing w:line="360" w:lineRule="auto"/>
              <w:ind w:firstLine="708"/>
              <w:jc w:val="both"/>
              <w:rPr>
                <w:b/>
                <w:bCs/>
              </w:rPr>
            </w:pPr>
            <w:r w:rsidRPr="00B76C29">
              <w:rPr>
                <w:b/>
                <w:bCs/>
              </w:rPr>
              <w:t xml:space="preserve">Karar 3: </w:t>
            </w:r>
            <w:r w:rsidRPr="00B76C29">
              <w:t>Sınav sürelerinin her bir oturum için 120 dakika olarak güncellenmesi</w:t>
            </w:r>
            <w:r w:rsidR="00986460">
              <w:t>ne</w:t>
            </w:r>
            <w:r>
              <w:rPr>
                <w:b/>
                <w:bCs/>
              </w:rPr>
              <w:t>,</w:t>
            </w:r>
          </w:p>
          <w:p w14:paraId="4F7027D0" w14:textId="3C182020" w:rsidR="00941F29" w:rsidRDefault="00941F29" w:rsidP="004455CE">
            <w:pPr>
              <w:spacing w:line="360" w:lineRule="auto"/>
              <w:ind w:firstLine="708"/>
              <w:jc w:val="both"/>
            </w:pPr>
            <w:r>
              <w:rPr>
                <w:b/>
                <w:bCs/>
              </w:rPr>
              <w:t xml:space="preserve">Karar 4: </w:t>
            </w:r>
            <w:r>
              <w:t>Ana bilim dalına mensup öğretim elemanlarının ders giriş ve çıkış saatlerine riayet etmeleri ve mazeret durumunda öğretim elemanlarının bu konuda oluşacak olası aksaklıkları önlemek amacıyla ana bilim dalı başkanlığına bilgi verilme</w:t>
            </w:r>
            <w:r w:rsidR="00986460">
              <w:t>lerine</w:t>
            </w:r>
            <w:r>
              <w:t>,</w:t>
            </w:r>
          </w:p>
          <w:p w14:paraId="4A17DE66" w14:textId="6C78CD99" w:rsidR="00986460" w:rsidRDefault="00986460" w:rsidP="004455CE">
            <w:pPr>
              <w:spacing w:line="360" w:lineRule="auto"/>
              <w:ind w:firstLine="708"/>
              <w:jc w:val="both"/>
            </w:pPr>
            <w:r w:rsidRPr="00986460">
              <w:rPr>
                <w:b/>
                <w:bCs/>
              </w:rPr>
              <w:t>Karar 5:</w:t>
            </w:r>
            <w:r>
              <w:t xml:space="preserve"> </w:t>
            </w:r>
            <w:r>
              <w:t>Anabilim dalı olarak, KA171 kapsamında personel ve öğrenci hareketliliğine ilişkin öğretim elemanlarının bilgilendirilmesi amacıyla Üniversitemiz Uluslararası İlişkiler Ofisi ile irtibata geçilmesi hususunda talepte bulunulmasına</w:t>
            </w:r>
            <w:r>
              <w:t>,</w:t>
            </w:r>
          </w:p>
          <w:p w14:paraId="6CB681FD" w14:textId="77777777" w:rsidR="00986460" w:rsidRPr="00941F29" w:rsidRDefault="00986460" w:rsidP="004455CE">
            <w:pPr>
              <w:spacing w:line="360" w:lineRule="auto"/>
              <w:ind w:firstLine="708"/>
              <w:jc w:val="both"/>
            </w:pPr>
          </w:p>
          <w:p w14:paraId="49E48D86" w14:textId="601627F8" w:rsidR="00941F29" w:rsidRPr="00B35054" w:rsidRDefault="00B94B57" w:rsidP="00941F29">
            <w:pPr>
              <w:spacing w:line="360" w:lineRule="auto"/>
              <w:jc w:val="both"/>
            </w:pPr>
            <w:r>
              <w:t xml:space="preserve">   </w:t>
            </w:r>
            <w:r w:rsidR="004455CE">
              <w:t>oy birliği ile karar verilmiştir.</w:t>
            </w:r>
          </w:p>
          <w:p w14:paraId="7A052682" w14:textId="0BE975F0" w:rsidR="00BB71A3" w:rsidRDefault="00BB71A3" w:rsidP="004455CE">
            <w:pPr>
              <w:spacing w:line="276" w:lineRule="auto"/>
              <w:jc w:val="both"/>
            </w:pPr>
          </w:p>
          <w:p w14:paraId="5AD4D0CD" w14:textId="77777777" w:rsidR="00907454" w:rsidRDefault="00907454" w:rsidP="00B61379">
            <w:pPr>
              <w:spacing w:line="276" w:lineRule="auto"/>
              <w:jc w:val="both"/>
            </w:pPr>
          </w:p>
          <w:p w14:paraId="415B937B" w14:textId="56443A7B" w:rsidR="00907454" w:rsidRDefault="00907454" w:rsidP="00B61379">
            <w:pPr>
              <w:pStyle w:val="ListeParagraf"/>
              <w:numPr>
                <w:ilvl w:val="0"/>
                <w:numId w:val="6"/>
              </w:numPr>
              <w:spacing w:line="276" w:lineRule="auto"/>
              <w:jc w:val="both"/>
              <w:rPr>
                <w:b/>
                <w:bCs/>
              </w:rPr>
            </w:pPr>
            <w:r>
              <w:rPr>
                <w:b/>
                <w:bCs/>
              </w:rPr>
              <w:t>DEĞERLENDİRİLEN KONULAR</w:t>
            </w:r>
          </w:p>
          <w:p w14:paraId="128459A0" w14:textId="77777777" w:rsidR="006C4EA1" w:rsidRDefault="006C4EA1" w:rsidP="00B61379">
            <w:pPr>
              <w:pStyle w:val="ListeParagraf"/>
              <w:spacing w:line="276" w:lineRule="auto"/>
              <w:ind w:left="1068"/>
              <w:jc w:val="both"/>
              <w:rPr>
                <w:b/>
                <w:bCs/>
              </w:rPr>
            </w:pPr>
          </w:p>
          <w:p w14:paraId="0D30F86F" w14:textId="449A13FE" w:rsidR="003901C7" w:rsidRDefault="00907454" w:rsidP="00002BE2">
            <w:pPr>
              <w:pStyle w:val="ListeParagraf"/>
              <w:spacing w:line="360" w:lineRule="auto"/>
              <w:ind w:left="1068"/>
              <w:jc w:val="both"/>
            </w:pPr>
            <w:r>
              <w:rPr>
                <w:b/>
                <w:bCs/>
              </w:rPr>
              <w:t xml:space="preserve">Konu 1: </w:t>
            </w:r>
            <w:r w:rsidR="003901C7">
              <w:t>Final ve yoklama sınavlarının tarihinin tayini konusunda bilgilendirme yapıldı.</w:t>
            </w:r>
          </w:p>
          <w:p w14:paraId="168C09E0" w14:textId="4988F19F" w:rsidR="003901C7" w:rsidRPr="00986460" w:rsidRDefault="003901C7" w:rsidP="00002BE2">
            <w:pPr>
              <w:pStyle w:val="ListeParagraf"/>
              <w:spacing w:line="360" w:lineRule="auto"/>
              <w:ind w:left="1068"/>
              <w:jc w:val="both"/>
            </w:pPr>
            <w:r>
              <w:rPr>
                <w:b/>
                <w:bCs/>
              </w:rPr>
              <w:t xml:space="preserve">Konu 2: </w:t>
            </w:r>
            <w:r w:rsidR="00B76C29" w:rsidRPr="00986460">
              <w:t>Final ve yoklama sınavlarında öğrencilerin muaf olacağı konular hakkında istişare edildi.</w:t>
            </w:r>
          </w:p>
          <w:p w14:paraId="58AF170F" w14:textId="7D4C9CFD" w:rsidR="00941F29" w:rsidRPr="00941F29" w:rsidRDefault="00243ED3" w:rsidP="00941F29">
            <w:pPr>
              <w:pStyle w:val="ListeParagraf"/>
              <w:spacing w:line="360" w:lineRule="auto"/>
              <w:ind w:left="1068"/>
              <w:jc w:val="both"/>
              <w:rPr>
                <w:b/>
                <w:bCs/>
              </w:rPr>
            </w:pPr>
            <w:r>
              <w:rPr>
                <w:b/>
                <w:bCs/>
              </w:rPr>
              <w:t xml:space="preserve">Konu 3: </w:t>
            </w:r>
            <w:r w:rsidRPr="00986460">
              <w:t>Hazırlık sınıfı öğrencileri arasında icra edilecek olan bilgi yarışması hakkında ayrıntılı bilgi paylaşımı yapıldı.</w:t>
            </w:r>
          </w:p>
          <w:p w14:paraId="249300A6" w14:textId="548529E0" w:rsidR="00243ED3" w:rsidRPr="00986460" w:rsidRDefault="00243ED3" w:rsidP="00002BE2">
            <w:pPr>
              <w:pStyle w:val="ListeParagraf"/>
              <w:spacing w:line="360" w:lineRule="auto"/>
              <w:ind w:left="1068"/>
              <w:jc w:val="both"/>
            </w:pPr>
            <w:r>
              <w:rPr>
                <w:b/>
                <w:bCs/>
              </w:rPr>
              <w:t xml:space="preserve">Konu 4: </w:t>
            </w:r>
            <w:r w:rsidR="00B94B57" w:rsidRPr="00986460">
              <w:t>Kurulması planlanan Arap Dili Araştırmaları Dergisi’nin (ADAD) kuruluş sürecinin hangi aşamada olduğu hakkında bilgilendirmede yapıldı.</w:t>
            </w:r>
          </w:p>
          <w:p w14:paraId="5F311F2F" w14:textId="7182E450" w:rsidR="00986460" w:rsidRDefault="00986460" w:rsidP="00002BE2">
            <w:pPr>
              <w:pStyle w:val="ListeParagraf"/>
              <w:spacing w:line="360" w:lineRule="auto"/>
              <w:ind w:left="1068"/>
              <w:jc w:val="both"/>
              <w:rPr>
                <w:b/>
                <w:bCs/>
              </w:rPr>
            </w:pPr>
            <w:r>
              <w:rPr>
                <w:b/>
                <w:bCs/>
              </w:rPr>
              <w:t xml:space="preserve">Konu 5: </w:t>
            </w:r>
            <w:r w:rsidRPr="00986460">
              <w:t>PUKÖ döngüsü kapsamında öğretim elemanlarına bilgilendirme yapıldı.</w:t>
            </w:r>
          </w:p>
          <w:p w14:paraId="5383FBB8" w14:textId="3F7BF86E" w:rsidR="004261AB" w:rsidRPr="006C4EA1" w:rsidRDefault="004261AB" w:rsidP="00941F29">
            <w:pPr>
              <w:spacing w:line="360" w:lineRule="auto"/>
              <w:jc w:val="both"/>
            </w:pPr>
          </w:p>
          <w:p w14:paraId="3640C975" w14:textId="77777777" w:rsidR="00240714" w:rsidRPr="001E14BB" w:rsidRDefault="00BB71A3" w:rsidP="00B61379">
            <w:pPr>
              <w:tabs>
                <w:tab w:val="left" w:pos="709"/>
                <w:tab w:val="left" w:pos="993"/>
                <w:tab w:val="left" w:pos="5103"/>
                <w:tab w:val="left" w:pos="5245"/>
                <w:tab w:val="left" w:pos="5529"/>
              </w:tabs>
              <w:spacing w:line="276" w:lineRule="auto"/>
            </w:pPr>
            <w:r>
              <w:t xml:space="preserve">                   </w:t>
            </w:r>
          </w:p>
        </w:tc>
      </w:tr>
      <w:tr w:rsidR="003722F7" w:rsidRPr="00E27355" w14:paraId="759B6978" w14:textId="77777777" w:rsidTr="00A40BE6">
        <w:trPr>
          <w:trHeight w:val="950"/>
        </w:trPr>
        <w:tc>
          <w:tcPr>
            <w:tcW w:w="10463" w:type="dxa"/>
            <w:gridSpan w:val="2"/>
            <w:vAlign w:val="bottom"/>
          </w:tcPr>
          <w:p w14:paraId="5D231EEE" w14:textId="77777777" w:rsidR="001E14BB" w:rsidRDefault="001E14BB" w:rsidP="00BB71A3">
            <w:pPr>
              <w:ind w:firstLine="708"/>
              <w:jc w:val="both"/>
            </w:pPr>
          </w:p>
          <w:p w14:paraId="27668161" w14:textId="77777777" w:rsidR="003719AB" w:rsidRDefault="003719AB" w:rsidP="00BB71A3">
            <w:pPr>
              <w:ind w:firstLine="708"/>
              <w:jc w:val="both"/>
            </w:pPr>
          </w:p>
          <w:p w14:paraId="227E35D0" w14:textId="77777777" w:rsidR="003719AB" w:rsidRDefault="003719AB" w:rsidP="00BB71A3">
            <w:pPr>
              <w:ind w:firstLine="708"/>
              <w:jc w:val="both"/>
            </w:pPr>
          </w:p>
          <w:p w14:paraId="0FBE960C" w14:textId="77777777" w:rsidR="00BD6280" w:rsidRDefault="00BD6280" w:rsidP="00BB71A3">
            <w:pPr>
              <w:ind w:firstLine="708"/>
              <w:jc w:val="both"/>
            </w:pPr>
          </w:p>
          <w:p w14:paraId="1195CD74" w14:textId="77777777" w:rsidR="00BD6280" w:rsidRDefault="00BD6280" w:rsidP="00BB71A3">
            <w:pPr>
              <w:ind w:firstLine="708"/>
              <w:jc w:val="both"/>
            </w:pPr>
          </w:p>
          <w:p w14:paraId="5BD6202A" w14:textId="77777777" w:rsidR="00FA4CE6" w:rsidRDefault="00FA4CE6" w:rsidP="000F2401">
            <w:pPr>
              <w:jc w:val="both"/>
            </w:pPr>
          </w:p>
          <w:p w14:paraId="3586FBDC" w14:textId="77777777" w:rsidR="00BD6280" w:rsidRDefault="00BD6280" w:rsidP="00BB71A3">
            <w:pPr>
              <w:ind w:firstLine="708"/>
              <w:jc w:val="both"/>
            </w:pPr>
          </w:p>
          <w:p w14:paraId="6FF69F05" w14:textId="77777777" w:rsidR="00BD6280" w:rsidRDefault="00BD6280" w:rsidP="00BB71A3">
            <w:pPr>
              <w:ind w:firstLine="708"/>
              <w:jc w:val="both"/>
            </w:pPr>
          </w:p>
          <w:p w14:paraId="5EE342A7" w14:textId="77777777" w:rsidR="003719AB" w:rsidRDefault="003719AB" w:rsidP="00BB71A3">
            <w:pPr>
              <w:ind w:firstLine="708"/>
              <w:jc w:val="both"/>
            </w:pPr>
          </w:p>
          <w:p w14:paraId="7F184219" w14:textId="77777777" w:rsidR="00FB3256" w:rsidRDefault="003719AB" w:rsidP="00BB71A3">
            <w:pPr>
              <w:ind w:firstLine="708"/>
              <w:jc w:val="both"/>
            </w:pPr>
            <w:r>
              <w:t xml:space="preserve">                  </w:t>
            </w:r>
            <w:r w:rsidR="006569F8">
              <w:t xml:space="preserve">                       </w:t>
            </w:r>
            <w:r>
              <w:t xml:space="preserve">      </w:t>
            </w:r>
          </w:p>
          <w:p w14:paraId="5EF66420" w14:textId="77777777" w:rsidR="00FB3256" w:rsidRDefault="00FB3256" w:rsidP="00BB71A3">
            <w:pPr>
              <w:ind w:firstLine="708"/>
              <w:jc w:val="both"/>
            </w:pPr>
          </w:p>
          <w:p w14:paraId="71CA417A" w14:textId="77777777" w:rsidR="00FB3256" w:rsidRDefault="00FB3256" w:rsidP="00FB3256">
            <w:pPr>
              <w:ind w:firstLine="708"/>
              <w:jc w:val="center"/>
            </w:pPr>
          </w:p>
          <w:p w14:paraId="1DC949ED" w14:textId="2FE45D79" w:rsidR="00002BE2" w:rsidRDefault="007D2C6F" w:rsidP="00002BE2">
            <w:pPr>
              <w:ind w:firstLine="708"/>
              <w:jc w:val="center"/>
            </w:pPr>
            <w:r>
              <w:t xml:space="preserve">Doç. </w:t>
            </w:r>
            <w:r w:rsidR="003719AB">
              <w:t>Dr.</w:t>
            </w:r>
            <w:r w:rsidR="00002BE2">
              <w:t xml:space="preserve"> Salih DERŞEVİ</w:t>
            </w:r>
          </w:p>
          <w:p w14:paraId="21593037" w14:textId="0437B69F" w:rsidR="0032527B" w:rsidRPr="00F242F3" w:rsidRDefault="001A0A70" w:rsidP="00002BE2">
            <w:pPr>
              <w:ind w:firstLine="708"/>
              <w:jc w:val="center"/>
            </w:pPr>
            <w:r>
              <w:t>Başkan</w:t>
            </w:r>
          </w:p>
        </w:tc>
      </w:tr>
      <w:tr w:rsidR="003722F7" w:rsidRPr="00E27355" w14:paraId="26E5D1C3" w14:textId="77777777" w:rsidTr="00B61379">
        <w:trPr>
          <w:trHeight w:val="2056"/>
        </w:trPr>
        <w:tc>
          <w:tcPr>
            <w:tcW w:w="5125" w:type="dxa"/>
            <w:vAlign w:val="bottom"/>
          </w:tcPr>
          <w:p w14:paraId="662A2956" w14:textId="77777777" w:rsidR="001A0A70" w:rsidRDefault="001A0A70" w:rsidP="00BB71A3">
            <w:pPr>
              <w:jc w:val="center"/>
              <w:rPr>
                <w:bCs/>
              </w:rPr>
            </w:pPr>
          </w:p>
          <w:p w14:paraId="7A80B51C" w14:textId="77777777" w:rsidR="001A0A70" w:rsidRDefault="001A0A70" w:rsidP="00BB71A3">
            <w:pPr>
              <w:jc w:val="center"/>
              <w:rPr>
                <w:bCs/>
              </w:rPr>
            </w:pPr>
          </w:p>
          <w:p w14:paraId="3D056097" w14:textId="4E4BC52C" w:rsidR="006569F8" w:rsidRDefault="00002BE2" w:rsidP="00002BE2">
            <w:pPr>
              <w:tabs>
                <w:tab w:val="left" w:pos="0"/>
              </w:tabs>
              <w:spacing w:line="276" w:lineRule="auto"/>
              <w:ind w:right="-234"/>
              <w:jc w:val="center"/>
            </w:pPr>
            <w:r>
              <w:t>Doç. Dr. Yakup GÖÇEMEN</w:t>
            </w:r>
          </w:p>
          <w:p w14:paraId="3D44C491" w14:textId="77777777" w:rsidR="003722F7" w:rsidRPr="00E27355" w:rsidRDefault="006569F8" w:rsidP="006569F8">
            <w:pPr>
              <w:tabs>
                <w:tab w:val="left" w:pos="0"/>
              </w:tabs>
              <w:spacing w:line="276" w:lineRule="auto"/>
              <w:ind w:right="-234"/>
              <w:jc w:val="center"/>
              <w:rPr>
                <w:bCs/>
              </w:rPr>
            </w:pPr>
            <w:r>
              <w:rPr>
                <w:bCs/>
              </w:rPr>
              <w:t>Üye</w:t>
            </w:r>
          </w:p>
        </w:tc>
        <w:tc>
          <w:tcPr>
            <w:tcW w:w="5338" w:type="dxa"/>
            <w:vAlign w:val="bottom"/>
          </w:tcPr>
          <w:p w14:paraId="2780539F" w14:textId="13C47B0E" w:rsidR="00776EF0" w:rsidRDefault="00776EF0" w:rsidP="00776EF0">
            <w:pPr>
              <w:tabs>
                <w:tab w:val="left" w:pos="0"/>
              </w:tabs>
              <w:spacing w:line="276" w:lineRule="auto"/>
              <w:ind w:right="-234"/>
              <w:jc w:val="center"/>
              <w:rPr>
                <w:bCs/>
              </w:rPr>
            </w:pPr>
            <w:r>
              <w:t xml:space="preserve">Dr. Öğr. Üyesi </w:t>
            </w:r>
            <w:r>
              <w:rPr>
                <w:bCs/>
              </w:rPr>
              <w:t>Tamim FAKHOURY</w:t>
            </w:r>
          </w:p>
          <w:p w14:paraId="122B6C48" w14:textId="0114B50F" w:rsidR="006569F8" w:rsidRPr="00BB71A3" w:rsidRDefault="00776EF0" w:rsidP="00776EF0">
            <w:pPr>
              <w:keepNext/>
              <w:keepLines/>
              <w:spacing w:line="276" w:lineRule="auto"/>
              <w:jc w:val="center"/>
            </w:pPr>
            <w:r>
              <w:rPr>
                <w:bCs/>
              </w:rPr>
              <w:t>Üye</w:t>
            </w:r>
          </w:p>
        </w:tc>
      </w:tr>
      <w:tr w:rsidR="00776EF0" w:rsidRPr="00E27355" w14:paraId="05531E28" w14:textId="77777777" w:rsidTr="00FB4593">
        <w:trPr>
          <w:trHeight w:val="1958"/>
        </w:trPr>
        <w:tc>
          <w:tcPr>
            <w:tcW w:w="5125" w:type="dxa"/>
            <w:vAlign w:val="bottom"/>
          </w:tcPr>
          <w:p w14:paraId="7C99E5A0" w14:textId="77777777" w:rsidR="00776EF0" w:rsidRDefault="00776EF0" w:rsidP="00776EF0">
            <w:pPr>
              <w:keepNext/>
              <w:keepLines/>
              <w:spacing w:line="276" w:lineRule="auto"/>
              <w:jc w:val="center"/>
            </w:pPr>
          </w:p>
          <w:p w14:paraId="370B22F0" w14:textId="43D25B4A" w:rsidR="00776EF0" w:rsidRPr="00002BE2" w:rsidRDefault="00002BE2" w:rsidP="00002BE2">
            <w:pPr>
              <w:tabs>
                <w:tab w:val="left" w:pos="0"/>
              </w:tabs>
              <w:spacing w:line="276" w:lineRule="auto"/>
              <w:ind w:right="-234"/>
              <w:jc w:val="center"/>
              <w:rPr>
                <w:bCs/>
              </w:rPr>
            </w:pPr>
            <w:r>
              <w:t xml:space="preserve">Dr. Öğr. Üyesi </w:t>
            </w:r>
            <w:proofErr w:type="spellStart"/>
            <w:r>
              <w:rPr>
                <w:bCs/>
              </w:rPr>
              <w:t>Ahmad</w:t>
            </w:r>
            <w:proofErr w:type="spellEnd"/>
            <w:r>
              <w:rPr>
                <w:bCs/>
              </w:rPr>
              <w:t xml:space="preserve"> </w:t>
            </w:r>
            <w:proofErr w:type="spellStart"/>
            <w:r>
              <w:rPr>
                <w:bCs/>
              </w:rPr>
              <w:t>Shaikh</w:t>
            </w:r>
            <w:proofErr w:type="spellEnd"/>
            <w:r>
              <w:rPr>
                <w:bCs/>
              </w:rPr>
              <w:t xml:space="preserve"> HUSAYN</w:t>
            </w:r>
          </w:p>
          <w:p w14:paraId="7317EFDA" w14:textId="057721F2" w:rsidR="00776EF0" w:rsidRPr="00B61379" w:rsidRDefault="00776EF0" w:rsidP="00776EF0">
            <w:pPr>
              <w:keepNext/>
              <w:keepLines/>
              <w:spacing w:line="276" w:lineRule="auto"/>
              <w:jc w:val="center"/>
            </w:pPr>
            <w:r>
              <w:t>Üye</w:t>
            </w:r>
          </w:p>
        </w:tc>
        <w:tc>
          <w:tcPr>
            <w:tcW w:w="5338" w:type="dxa"/>
            <w:vAlign w:val="bottom"/>
          </w:tcPr>
          <w:p w14:paraId="21A2F2C2" w14:textId="77777777" w:rsidR="00002BE2" w:rsidRDefault="00002BE2" w:rsidP="00776EF0">
            <w:pPr>
              <w:keepNext/>
              <w:keepLines/>
              <w:spacing w:line="276" w:lineRule="auto"/>
              <w:jc w:val="center"/>
              <w:rPr>
                <w:bCs/>
              </w:rPr>
            </w:pPr>
            <w:r>
              <w:rPr>
                <w:bCs/>
              </w:rPr>
              <w:t>Öğr. Gör. Dr. İmad KENAN</w:t>
            </w:r>
          </w:p>
          <w:p w14:paraId="1BC8E703" w14:textId="245D12B2" w:rsidR="00776EF0" w:rsidRPr="00E27355" w:rsidRDefault="00776EF0" w:rsidP="00776EF0">
            <w:pPr>
              <w:keepNext/>
              <w:keepLines/>
              <w:spacing w:line="276" w:lineRule="auto"/>
              <w:jc w:val="center"/>
              <w:rPr>
                <w:bCs/>
              </w:rPr>
            </w:pPr>
            <w:r>
              <w:rPr>
                <w:bCs/>
              </w:rPr>
              <w:t>(Üye)</w:t>
            </w:r>
          </w:p>
        </w:tc>
      </w:tr>
      <w:tr w:rsidR="00906202" w:rsidRPr="00E27355" w14:paraId="342C8B58" w14:textId="77777777" w:rsidTr="00FB4593">
        <w:trPr>
          <w:trHeight w:val="1896"/>
        </w:trPr>
        <w:tc>
          <w:tcPr>
            <w:tcW w:w="5125" w:type="dxa"/>
            <w:vAlign w:val="bottom"/>
          </w:tcPr>
          <w:p w14:paraId="4CF3FE73" w14:textId="77777777" w:rsidR="00906202" w:rsidRDefault="00906202" w:rsidP="00906202">
            <w:pPr>
              <w:keepNext/>
              <w:keepLines/>
              <w:spacing w:line="276" w:lineRule="auto"/>
              <w:jc w:val="center"/>
            </w:pPr>
            <w:r>
              <w:t xml:space="preserve">Öğr. Gör. Enver Burak BADIN  </w:t>
            </w:r>
          </w:p>
          <w:p w14:paraId="2669E25B" w14:textId="7C17B044" w:rsidR="00906202" w:rsidRPr="00906202" w:rsidRDefault="00906202" w:rsidP="00906202">
            <w:pPr>
              <w:keepNext/>
              <w:keepLines/>
              <w:spacing w:line="276" w:lineRule="auto"/>
              <w:jc w:val="center"/>
            </w:pPr>
            <w:r>
              <w:rPr>
                <w:bCs/>
              </w:rPr>
              <w:t xml:space="preserve"> (Üye)</w:t>
            </w:r>
          </w:p>
        </w:tc>
        <w:tc>
          <w:tcPr>
            <w:tcW w:w="5338" w:type="dxa"/>
            <w:vAlign w:val="bottom"/>
          </w:tcPr>
          <w:p w14:paraId="2D95DA50" w14:textId="77777777" w:rsidR="00906202" w:rsidRDefault="00906202" w:rsidP="00906202">
            <w:pPr>
              <w:tabs>
                <w:tab w:val="left" w:pos="0"/>
              </w:tabs>
              <w:spacing w:line="276" w:lineRule="auto"/>
              <w:ind w:right="-234"/>
              <w:jc w:val="center"/>
            </w:pPr>
            <w:r>
              <w:t xml:space="preserve">Öğr. Gör. Şeyma GÜÇLÜ   </w:t>
            </w:r>
          </w:p>
          <w:p w14:paraId="59553058" w14:textId="68E4F172" w:rsidR="00906202" w:rsidRPr="006569F8" w:rsidRDefault="00906202" w:rsidP="00906202">
            <w:pPr>
              <w:keepNext/>
              <w:keepLines/>
              <w:spacing w:line="276" w:lineRule="auto"/>
              <w:jc w:val="center"/>
            </w:pPr>
            <w:r>
              <w:rPr>
                <w:bCs/>
              </w:rPr>
              <w:t xml:space="preserve"> (Üye)</w:t>
            </w:r>
          </w:p>
        </w:tc>
      </w:tr>
      <w:tr w:rsidR="00906202" w:rsidRPr="00E27355" w14:paraId="16FA3121" w14:textId="77777777" w:rsidTr="00FB4593">
        <w:trPr>
          <w:trHeight w:val="1896"/>
        </w:trPr>
        <w:tc>
          <w:tcPr>
            <w:tcW w:w="5125" w:type="dxa"/>
            <w:vAlign w:val="bottom"/>
          </w:tcPr>
          <w:p w14:paraId="20F4AD4B" w14:textId="0C6F2DA3" w:rsidR="00906202" w:rsidRDefault="00906202" w:rsidP="00906202">
            <w:pPr>
              <w:keepNext/>
              <w:keepLines/>
              <w:spacing w:line="276" w:lineRule="auto"/>
              <w:jc w:val="center"/>
            </w:pPr>
            <w:r>
              <w:t xml:space="preserve">Öğr. Gör. </w:t>
            </w:r>
            <w:r w:rsidR="00002BE2">
              <w:t xml:space="preserve">Dr. </w:t>
            </w:r>
            <w:r>
              <w:t>Abdulkadir KARACADAĞ</w:t>
            </w:r>
          </w:p>
          <w:p w14:paraId="7DFC179E" w14:textId="320FA012" w:rsidR="00906202" w:rsidRDefault="00906202" w:rsidP="00906202">
            <w:pPr>
              <w:keepNext/>
              <w:keepLines/>
              <w:spacing w:line="276" w:lineRule="auto"/>
              <w:jc w:val="center"/>
            </w:pPr>
            <w:r>
              <w:rPr>
                <w:bCs/>
              </w:rPr>
              <w:t xml:space="preserve"> (Üye)</w:t>
            </w:r>
          </w:p>
        </w:tc>
        <w:tc>
          <w:tcPr>
            <w:tcW w:w="5338" w:type="dxa"/>
            <w:vAlign w:val="bottom"/>
          </w:tcPr>
          <w:p w14:paraId="189E8AA8" w14:textId="77777777" w:rsidR="00906202" w:rsidRDefault="00906202" w:rsidP="00906202">
            <w:pPr>
              <w:keepNext/>
              <w:keepLines/>
              <w:spacing w:line="276" w:lineRule="auto"/>
              <w:jc w:val="center"/>
            </w:pPr>
            <w:r>
              <w:t>Öğr. Gör.  Yakup KILIÇ</w:t>
            </w:r>
          </w:p>
          <w:p w14:paraId="4B22F412" w14:textId="153A0FC6" w:rsidR="00906202" w:rsidRDefault="00906202" w:rsidP="00906202">
            <w:pPr>
              <w:tabs>
                <w:tab w:val="left" w:pos="0"/>
              </w:tabs>
              <w:spacing w:line="276" w:lineRule="auto"/>
              <w:ind w:right="-234"/>
              <w:jc w:val="center"/>
            </w:pPr>
            <w:r>
              <w:t>(Üye)</w:t>
            </w:r>
          </w:p>
        </w:tc>
      </w:tr>
      <w:tr w:rsidR="00906202" w:rsidRPr="00E27355" w14:paraId="5239B882" w14:textId="77777777" w:rsidTr="00FB4593">
        <w:trPr>
          <w:trHeight w:val="1896"/>
        </w:trPr>
        <w:tc>
          <w:tcPr>
            <w:tcW w:w="5125" w:type="dxa"/>
            <w:vAlign w:val="bottom"/>
          </w:tcPr>
          <w:p w14:paraId="40D00AB2" w14:textId="77777777" w:rsidR="00002BE2" w:rsidRDefault="00002BE2" w:rsidP="00906202">
            <w:pPr>
              <w:keepNext/>
              <w:keepLines/>
              <w:spacing w:line="276" w:lineRule="auto"/>
              <w:jc w:val="center"/>
            </w:pPr>
            <w:r>
              <w:t>Arş. Gör. Hacer ARSLAN</w:t>
            </w:r>
          </w:p>
          <w:p w14:paraId="75E28A8E" w14:textId="434B74E3" w:rsidR="00906202" w:rsidRDefault="00906202" w:rsidP="00906202">
            <w:pPr>
              <w:keepNext/>
              <w:keepLines/>
              <w:spacing w:line="276" w:lineRule="auto"/>
              <w:jc w:val="center"/>
            </w:pPr>
            <w:r>
              <w:rPr>
                <w:bCs/>
              </w:rPr>
              <w:t>(Üye)</w:t>
            </w:r>
          </w:p>
        </w:tc>
        <w:tc>
          <w:tcPr>
            <w:tcW w:w="5338" w:type="dxa"/>
            <w:vAlign w:val="bottom"/>
          </w:tcPr>
          <w:p w14:paraId="24395DA7" w14:textId="77777777" w:rsidR="00FB3256" w:rsidRDefault="00FB3256" w:rsidP="00FB3256">
            <w:pPr>
              <w:keepNext/>
              <w:keepLines/>
              <w:spacing w:line="276" w:lineRule="auto"/>
              <w:jc w:val="center"/>
            </w:pPr>
            <w:r>
              <w:t xml:space="preserve">  Arş. Gör. Ahmet BİGÜR</w:t>
            </w:r>
          </w:p>
          <w:p w14:paraId="0EEA6BE4" w14:textId="47CA8F5B" w:rsidR="00906202" w:rsidRDefault="00FB3256" w:rsidP="00FB3256">
            <w:pPr>
              <w:tabs>
                <w:tab w:val="left" w:pos="0"/>
              </w:tabs>
              <w:spacing w:line="276" w:lineRule="auto"/>
              <w:ind w:right="-234"/>
              <w:jc w:val="center"/>
            </w:pPr>
            <w:r>
              <w:t xml:space="preserve"> (Raportör)</w:t>
            </w:r>
          </w:p>
        </w:tc>
      </w:tr>
    </w:tbl>
    <w:p w14:paraId="2BEA6D9C" w14:textId="77777777" w:rsidR="00600468" w:rsidRPr="00E27355" w:rsidRDefault="00600468" w:rsidP="00D27F9D">
      <w:pPr>
        <w:spacing w:line="276" w:lineRule="auto"/>
        <w:jc w:val="both"/>
        <w:rPr>
          <w:bCs/>
        </w:rPr>
      </w:pPr>
    </w:p>
    <w:sectPr w:rsidR="00600468" w:rsidRPr="00E27355" w:rsidSect="00921B63">
      <w:headerReference w:type="default" r:id="rId8"/>
      <w:pgSz w:w="11906" w:h="16838" w:code="9"/>
      <w:pgMar w:top="1417" w:right="1417" w:bottom="284"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38F7" w14:textId="77777777" w:rsidR="005766D3" w:rsidRDefault="005766D3" w:rsidP="000E7273">
      <w:r>
        <w:separator/>
      </w:r>
    </w:p>
  </w:endnote>
  <w:endnote w:type="continuationSeparator" w:id="0">
    <w:p w14:paraId="072C8A04" w14:textId="77777777" w:rsidR="005766D3" w:rsidRDefault="005766D3" w:rsidP="000E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0A40" w14:textId="77777777" w:rsidR="005766D3" w:rsidRDefault="005766D3" w:rsidP="000E7273">
      <w:r>
        <w:separator/>
      </w:r>
    </w:p>
  </w:footnote>
  <w:footnote w:type="continuationSeparator" w:id="0">
    <w:p w14:paraId="2F63A319" w14:textId="77777777" w:rsidR="005766D3" w:rsidRDefault="005766D3" w:rsidP="000E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192E" w14:textId="77777777" w:rsidR="00247A14" w:rsidRDefault="00247A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D77"/>
    <w:multiLevelType w:val="hybridMultilevel"/>
    <w:tmpl w:val="92FC5436"/>
    <w:lvl w:ilvl="0" w:tplc="63E00E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482FF0"/>
    <w:multiLevelType w:val="hybridMultilevel"/>
    <w:tmpl w:val="84C8844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C66F72"/>
    <w:multiLevelType w:val="hybridMultilevel"/>
    <w:tmpl w:val="9322F81A"/>
    <w:lvl w:ilvl="0" w:tplc="9A54FEA4">
      <w:start w:val="1"/>
      <w:numFmt w:val="decimal"/>
      <w:lvlText w:val="%1)"/>
      <w:lvlJc w:val="left"/>
      <w:pPr>
        <w:ind w:left="780" w:hanging="360"/>
      </w:pPr>
      <w:rPr>
        <w:rFonts w:ascii="Times New Roman" w:eastAsia="Times New Roman" w:hAnsi="Times New Roman" w:cs="Times New Roman"/>
        <w:b/>
      </w:rPr>
    </w:lvl>
    <w:lvl w:ilvl="1" w:tplc="041F0019">
      <w:start w:val="1"/>
      <w:numFmt w:val="lowerLetter"/>
      <w:lvlText w:val="%2."/>
      <w:lvlJc w:val="left"/>
      <w:pPr>
        <w:ind w:left="1500" w:hanging="360"/>
      </w:pPr>
    </w:lvl>
    <w:lvl w:ilvl="2" w:tplc="041F001B">
      <w:start w:val="1"/>
      <w:numFmt w:val="lowerRoman"/>
      <w:lvlText w:val="%3."/>
      <w:lvlJc w:val="right"/>
      <w:pPr>
        <w:ind w:left="2220" w:hanging="180"/>
      </w:pPr>
    </w:lvl>
    <w:lvl w:ilvl="3" w:tplc="041F000F">
      <w:start w:val="1"/>
      <w:numFmt w:val="decimal"/>
      <w:lvlText w:val="%4."/>
      <w:lvlJc w:val="left"/>
      <w:pPr>
        <w:ind w:left="2940" w:hanging="360"/>
      </w:pPr>
    </w:lvl>
    <w:lvl w:ilvl="4" w:tplc="041F0019">
      <w:start w:val="1"/>
      <w:numFmt w:val="lowerLetter"/>
      <w:lvlText w:val="%5."/>
      <w:lvlJc w:val="left"/>
      <w:pPr>
        <w:ind w:left="3660" w:hanging="360"/>
      </w:pPr>
    </w:lvl>
    <w:lvl w:ilvl="5" w:tplc="041F001B">
      <w:start w:val="1"/>
      <w:numFmt w:val="lowerRoman"/>
      <w:lvlText w:val="%6."/>
      <w:lvlJc w:val="right"/>
      <w:pPr>
        <w:ind w:left="4380" w:hanging="180"/>
      </w:pPr>
    </w:lvl>
    <w:lvl w:ilvl="6" w:tplc="041F000F">
      <w:start w:val="1"/>
      <w:numFmt w:val="decimal"/>
      <w:lvlText w:val="%7."/>
      <w:lvlJc w:val="left"/>
      <w:pPr>
        <w:ind w:left="5100" w:hanging="360"/>
      </w:pPr>
    </w:lvl>
    <w:lvl w:ilvl="7" w:tplc="041F0019">
      <w:start w:val="1"/>
      <w:numFmt w:val="lowerLetter"/>
      <w:lvlText w:val="%8."/>
      <w:lvlJc w:val="left"/>
      <w:pPr>
        <w:ind w:left="5820" w:hanging="360"/>
      </w:pPr>
    </w:lvl>
    <w:lvl w:ilvl="8" w:tplc="041F001B">
      <w:start w:val="1"/>
      <w:numFmt w:val="lowerRoman"/>
      <w:lvlText w:val="%9."/>
      <w:lvlJc w:val="right"/>
      <w:pPr>
        <w:ind w:left="6540" w:hanging="180"/>
      </w:pPr>
    </w:lvl>
  </w:abstractNum>
  <w:abstractNum w:abstractNumId="3" w15:restartNumberingAfterBreak="0">
    <w:nsid w:val="5043506F"/>
    <w:multiLevelType w:val="hybridMultilevel"/>
    <w:tmpl w:val="697672FE"/>
    <w:lvl w:ilvl="0" w:tplc="9BACBCF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6F8636DF"/>
    <w:multiLevelType w:val="hybridMultilevel"/>
    <w:tmpl w:val="84D20EB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42069470">
    <w:abstractNumId w:val="0"/>
  </w:num>
  <w:num w:numId="2" w16cid:durableId="2022004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6466827">
    <w:abstractNumId w:val="4"/>
  </w:num>
  <w:num w:numId="4" w16cid:durableId="793409381">
    <w:abstractNumId w:val="1"/>
  </w:num>
  <w:num w:numId="5" w16cid:durableId="1409965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285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C2"/>
    <w:rsid w:val="00002BE2"/>
    <w:rsid w:val="0000355B"/>
    <w:rsid w:val="000128F1"/>
    <w:rsid w:val="00022D2D"/>
    <w:rsid w:val="00032B4D"/>
    <w:rsid w:val="00033510"/>
    <w:rsid w:val="000419E3"/>
    <w:rsid w:val="00042D55"/>
    <w:rsid w:val="00057D09"/>
    <w:rsid w:val="00067569"/>
    <w:rsid w:val="00073A4D"/>
    <w:rsid w:val="00074CED"/>
    <w:rsid w:val="000806B4"/>
    <w:rsid w:val="00083CC5"/>
    <w:rsid w:val="00091184"/>
    <w:rsid w:val="00092752"/>
    <w:rsid w:val="00093FE3"/>
    <w:rsid w:val="000B128A"/>
    <w:rsid w:val="000B6F92"/>
    <w:rsid w:val="000D0911"/>
    <w:rsid w:val="000E7273"/>
    <w:rsid w:val="000F1FA1"/>
    <w:rsid w:val="000F2401"/>
    <w:rsid w:val="000F3C9E"/>
    <w:rsid w:val="00103274"/>
    <w:rsid w:val="00104CE4"/>
    <w:rsid w:val="00105BD4"/>
    <w:rsid w:val="00115B20"/>
    <w:rsid w:val="00117D10"/>
    <w:rsid w:val="00121523"/>
    <w:rsid w:val="00133456"/>
    <w:rsid w:val="0014082D"/>
    <w:rsid w:val="00145E33"/>
    <w:rsid w:val="00150547"/>
    <w:rsid w:val="00151104"/>
    <w:rsid w:val="00151783"/>
    <w:rsid w:val="001578E2"/>
    <w:rsid w:val="001810C7"/>
    <w:rsid w:val="00185109"/>
    <w:rsid w:val="0019050D"/>
    <w:rsid w:val="0019275E"/>
    <w:rsid w:val="001A0A70"/>
    <w:rsid w:val="001A3B60"/>
    <w:rsid w:val="001C1BB5"/>
    <w:rsid w:val="001C3860"/>
    <w:rsid w:val="001C7C0A"/>
    <w:rsid w:val="001D1249"/>
    <w:rsid w:val="001D420A"/>
    <w:rsid w:val="001E14BB"/>
    <w:rsid w:val="001E40B3"/>
    <w:rsid w:val="001F25A6"/>
    <w:rsid w:val="001F7BDB"/>
    <w:rsid w:val="00206661"/>
    <w:rsid w:val="00217C46"/>
    <w:rsid w:val="00226BF8"/>
    <w:rsid w:val="00227411"/>
    <w:rsid w:val="00230DB8"/>
    <w:rsid w:val="00233A1E"/>
    <w:rsid w:val="00235DEA"/>
    <w:rsid w:val="00240714"/>
    <w:rsid w:val="00243ED3"/>
    <w:rsid w:val="0024524B"/>
    <w:rsid w:val="00247A14"/>
    <w:rsid w:val="00251D44"/>
    <w:rsid w:val="00255C3E"/>
    <w:rsid w:val="002600DD"/>
    <w:rsid w:val="002651BA"/>
    <w:rsid w:val="0027343E"/>
    <w:rsid w:val="00273A37"/>
    <w:rsid w:val="0028735F"/>
    <w:rsid w:val="00293EB8"/>
    <w:rsid w:val="0029713D"/>
    <w:rsid w:val="002A4542"/>
    <w:rsid w:val="002B64E6"/>
    <w:rsid w:val="002B7D85"/>
    <w:rsid w:val="002C2A8C"/>
    <w:rsid w:val="002C7D2E"/>
    <w:rsid w:val="002D6131"/>
    <w:rsid w:val="002E461E"/>
    <w:rsid w:val="003077EC"/>
    <w:rsid w:val="00311053"/>
    <w:rsid w:val="0032527B"/>
    <w:rsid w:val="00326BDE"/>
    <w:rsid w:val="00335935"/>
    <w:rsid w:val="00344206"/>
    <w:rsid w:val="00345D6B"/>
    <w:rsid w:val="00346D53"/>
    <w:rsid w:val="003626D6"/>
    <w:rsid w:val="00362D4D"/>
    <w:rsid w:val="00365FDA"/>
    <w:rsid w:val="003719AB"/>
    <w:rsid w:val="003722F7"/>
    <w:rsid w:val="0037491A"/>
    <w:rsid w:val="003901C7"/>
    <w:rsid w:val="00397BA5"/>
    <w:rsid w:val="003B0546"/>
    <w:rsid w:val="003B6F0F"/>
    <w:rsid w:val="003C274B"/>
    <w:rsid w:val="003E16A7"/>
    <w:rsid w:val="003E5E6F"/>
    <w:rsid w:val="004068F9"/>
    <w:rsid w:val="00411F28"/>
    <w:rsid w:val="004261AB"/>
    <w:rsid w:val="00434586"/>
    <w:rsid w:val="00435744"/>
    <w:rsid w:val="00445362"/>
    <w:rsid w:val="004455CE"/>
    <w:rsid w:val="004517A8"/>
    <w:rsid w:val="00454283"/>
    <w:rsid w:val="00456BD3"/>
    <w:rsid w:val="00471959"/>
    <w:rsid w:val="00474577"/>
    <w:rsid w:val="0048058C"/>
    <w:rsid w:val="00481B8A"/>
    <w:rsid w:val="004835F6"/>
    <w:rsid w:val="00492F05"/>
    <w:rsid w:val="00495848"/>
    <w:rsid w:val="00495BD2"/>
    <w:rsid w:val="00496309"/>
    <w:rsid w:val="004C22E4"/>
    <w:rsid w:val="004C5D99"/>
    <w:rsid w:val="004C73AC"/>
    <w:rsid w:val="004E200C"/>
    <w:rsid w:val="005138F6"/>
    <w:rsid w:val="005176A5"/>
    <w:rsid w:val="005264BD"/>
    <w:rsid w:val="00527836"/>
    <w:rsid w:val="00536DA5"/>
    <w:rsid w:val="00537D8D"/>
    <w:rsid w:val="00540AF1"/>
    <w:rsid w:val="00545219"/>
    <w:rsid w:val="00546AC4"/>
    <w:rsid w:val="00551061"/>
    <w:rsid w:val="0055431C"/>
    <w:rsid w:val="00554E7C"/>
    <w:rsid w:val="005559DE"/>
    <w:rsid w:val="00560548"/>
    <w:rsid w:val="005651C8"/>
    <w:rsid w:val="005654E4"/>
    <w:rsid w:val="005766D3"/>
    <w:rsid w:val="00576C4B"/>
    <w:rsid w:val="00577F07"/>
    <w:rsid w:val="00582478"/>
    <w:rsid w:val="00582749"/>
    <w:rsid w:val="005D3D80"/>
    <w:rsid w:val="005D767B"/>
    <w:rsid w:val="005D7950"/>
    <w:rsid w:val="005D79F6"/>
    <w:rsid w:val="005F4F2F"/>
    <w:rsid w:val="005F70E7"/>
    <w:rsid w:val="00600468"/>
    <w:rsid w:val="00613D2E"/>
    <w:rsid w:val="006150C2"/>
    <w:rsid w:val="00616F6C"/>
    <w:rsid w:val="00625C0C"/>
    <w:rsid w:val="00626B57"/>
    <w:rsid w:val="006378DD"/>
    <w:rsid w:val="00652359"/>
    <w:rsid w:val="006569F8"/>
    <w:rsid w:val="0066619D"/>
    <w:rsid w:val="00671931"/>
    <w:rsid w:val="00687612"/>
    <w:rsid w:val="00696C86"/>
    <w:rsid w:val="00697A7A"/>
    <w:rsid w:val="006A26FF"/>
    <w:rsid w:val="006A4515"/>
    <w:rsid w:val="006B3335"/>
    <w:rsid w:val="006B447A"/>
    <w:rsid w:val="006C3224"/>
    <w:rsid w:val="006C4A71"/>
    <w:rsid w:val="006C4EA1"/>
    <w:rsid w:val="006D3D79"/>
    <w:rsid w:val="006D77F3"/>
    <w:rsid w:val="006E7B14"/>
    <w:rsid w:val="006F023E"/>
    <w:rsid w:val="00717007"/>
    <w:rsid w:val="00721841"/>
    <w:rsid w:val="00727A6E"/>
    <w:rsid w:val="007400A4"/>
    <w:rsid w:val="00743B5F"/>
    <w:rsid w:val="0075151C"/>
    <w:rsid w:val="007665DE"/>
    <w:rsid w:val="00767BC9"/>
    <w:rsid w:val="00771E73"/>
    <w:rsid w:val="00774A61"/>
    <w:rsid w:val="0077637D"/>
    <w:rsid w:val="00776EF0"/>
    <w:rsid w:val="00784CBB"/>
    <w:rsid w:val="007A473B"/>
    <w:rsid w:val="007A4923"/>
    <w:rsid w:val="007A58B1"/>
    <w:rsid w:val="007A5B67"/>
    <w:rsid w:val="007B37F2"/>
    <w:rsid w:val="007B3E1F"/>
    <w:rsid w:val="007C4E4C"/>
    <w:rsid w:val="007D2C6F"/>
    <w:rsid w:val="007E734F"/>
    <w:rsid w:val="00800A41"/>
    <w:rsid w:val="00800D6D"/>
    <w:rsid w:val="00804C43"/>
    <w:rsid w:val="00826D9F"/>
    <w:rsid w:val="00826FA4"/>
    <w:rsid w:val="0083664B"/>
    <w:rsid w:val="00844ECF"/>
    <w:rsid w:val="008601ED"/>
    <w:rsid w:val="00864988"/>
    <w:rsid w:val="008723DB"/>
    <w:rsid w:val="00873356"/>
    <w:rsid w:val="00880194"/>
    <w:rsid w:val="008B0B78"/>
    <w:rsid w:val="008C6481"/>
    <w:rsid w:val="008D2D82"/>
    <w:rsid w:val="008E21A9"/>
    <w:rsid w:val="008E7796"/>
    <w:rsid w:val="008F3CB8"/>
    <w:rsid w:val="008F414C"/>
    <w:rsid w:val="00906202"/>
    <w:rsid w:val="00907454"/>
    <w:rsid w:val="00910040"/>
    <w:rsid w:val="00914952"/>
    <w:rsid w:val="00921B63"/>
    <w:rsid w:val="009279DC"/>
    <w:rsid w:val="00941F29"/>
    <w:rsid w:val="009445AD"/>
    <w:rsid w:val="00950C8E"/>
    <w:rsid w:val="00952A84"/>
    <w:rsid w:val="00963226"/>
    <w:rsid w:val="00986460"/>
    <w:rsid w:val="00994019"/>
    <w:rsid w:val="0099510A"/>
    <w:rsid w:val="009A19D5"/>
    <w:rsid w:val="009A31BA"/>
    <w:rsid w:val="009B0A94"/>
    <w:rsid w:val="009C15AD"/>
    <w:rsid w:val="009C6D34"/>
    <w:rsid w:val="009D378C"/>
    <w:rsid w:val="009D75E9"/>
    <w:rsid w:val="009E3507"/>
    <w:rsid w:val="009F5ECC"/>
    <w:rsid w:val="00A01C71"/>
    <w:rsid w:val="00A136F4"/>
    <w:rsid w:val="00A20387"/>
    <w:rsid w:val="00A22F85"/>
    <w:rsid w:val="00A366F8"/>
    <w:rsid w:val="00A40B48"/>
    <w:rsid w:val="00A40BE6"/>
    <w:rsid w:val="00A43F98"/>
    <w:rsid w:val="00A63B0E"/>
    <w:rsid w:val="00A63BE8"/>
    <w:rsid w:val="00A6556A"/>
    <w:rsid w:val="00A715C1"/>
    <w:rsid w:val="00A730D8"/>
    <w:rsid w:val="00A86B6D"/>
    <w:rsid w:val="00A92C93"/>
    <w:rsid w:val="00AA7778"/>
    <w:rsid w:val="00AB13FF"/>
    <w:rsid w:val="00AB1F71"/>
    <w:rsid w:val="00AD3FC1"/>
    <w:rsid w:val="00AD4A47"/>
    <w:rsid w:val="00AD549E"/>
    <w:rsid w:val="00AD75B4"/>
    <w:rsid w:val="00AD774D"/>
    <w:rsid w:val="00B32F17"/>
    <w:rsid w:val="00B3754E"/>
    <w:rsid w:val="00B40D67"/>
    <w:rsid w:val="00B61379"/>
    <w:rsid w:val="00B67D77"/>
    <w:rsid w:val="00B76C29"/>
    <w:rsid w:val="00B8359A"/>
    <w:rsid w:val="00B845B2"/>
    <w:rsid w:val="00B85E19"/>
    <w:rsid w:val="00B906CF"/>
    <w:rsid w:val="00B90A5A"/>
    <w:rsid w:val="00B9275C"/>
    <w:rsid w:val="00B93C32"/>
    <w:rsid w:val="00B94B57"/>
    <w:rsid w:val="00BA7774"/>
    <w:rsid w:val="00BB71A3"/>
    <w:rsid w:val="00BB726B"/>
    <w:rsid w:val="00BC08FC"/>
    <w:rsid w:val="00BC2DE3"/>
    <w:rsid w:val="00BC4C79"/>
    <w:rsid w:val="00BC78D0"/>
    <w:rsid w:val="00BD1848"/>
    <w:rsid w:val="00BD47C6"/>
    <w:rsid w:val="00BD6280"/>
    <w:rsid w:val="00BD7945"/>
    <w:rsid w:val="00BE1B49"/>
    <w:rsid w:val="00BE1EDA"/>
    <w:rsid w:val="00BE3B04"/>
    <w:rsid w:val="00BE79E5"/>
    <w:rsid w:val="00BF20DE"/>
    <w:rsid w:val="00C13E03"/>
    <w:rsid w:val="00C14B53"/>
    <w:rsid w:val="00C15148"/>
    <w:rsid w:val="00C16248"/>
    <w:rsid w:val="00C23C65"/>
    <w:rsid w:val="00C40AFE"/>
    <w:rsid w:val="00C42184"/>
    <w:rsid w:val="00C45382"/>
    <w:rsid w:val="00C465B1"/>
    <w:rsid w:val="00C54311"/>
    <w:rsid w:val="00C77EB2"/>
    <w:rsid w:val="00C81B4B"/>
    <w:rsid w:val="00C82A48"/>
    <w:rsid w:val="00C86B69"/>
    <w:rsid w:val="00C874CE"/>
    <w:rsid w:val="00C92471"/>
    <w:rsid w:val="00C93042"/>
    <w:rsid w:val="00CA2CF3"/>
    <w:rsid w:val="00CC0EDE"/>
    <w:rsid w:val="00CC1E6D"/>
    <w:rsid w:val="00CC53A7"/>
    <w:rsid w:val="00CC730D"/>
    <w:rsid w:val="00CD01F9"/>
    <w:rsid w:val="00CD2B33"/>
    <w:rsid w:val="00CD6685"/>
    <w:rsid w:val="00CE6B65"/>
    <w:rsid w:val="00CF7C8E"/>
    <w:rsid w:val="00D128B0"/>
    <w:rsid w:val="00D1353D"/>
    <w:rsid w:val="00D2061D"/>
    <w:rsid w:val="00D27F9D"/>
    <w:rsid w:val="00D32277"/>
    <w:rsid w:val="00D610A1"/>
    <w:rsid w:val="00D62F4F"/>
    <w:rsid w:val="00D661FE"/>
    <w:rsid w:val="00D662B9"/>
    <w:rsid w:val="00D66A10"/>
    <w:rsid w:val="00D7140C"/>
    <w:rsid w:val="00D810E8"/>
    <w:rsid w:val="00D82CDD"/>
    <w:rsid w:val="00D83696"/>
    <w:rsid w:val="00D837AE"/>
    <w:rsid w:val="00D94765"/>
    <w:rsid w:val="00DA12C1"/>
    <w:rsid w:val="00DA2401"/>
    <w:rsid w:val="00DB1D71"/>
    <w:rsid w:val="00DB5574"/>
    <w:rsid w:val="00DC70A6"/>
    <w:rsid w:val="00DF52F4"/>
    <w:rsid w:val="00E10154"/>
    <w:rsid w:val="00E110B6"/>
    <w:rsid w:val="00E135D0"/>
    <w:rsid w:val="00E16D83"/>
    <w:rsid w:val="00E23C6B"/>
    <w:rsid w:val="00E27355"/>
    <w:rsid w:val="00E27D5C"/>
    <w:rsid w:val="00E32AF6"/>
    <w:rsid w:val="00E42469"/>
    <w:rsid w:val="00E4426A"/>
    <w:rsid w:val="00E45060"/>
    <w:rsid w:val="00E45AAF"/>
    <w:rsid w:val="00E531F7"/>
    <w:rsid w:val="00E71447"/>
    <w:rsid w:val="00E84CD1"/>
    <w:rsid w:val="00E87B83"/>
    <w:rsid w:val="00EA2D81"/>
    <w:rsid w:val="00EA706D"/>
    <w:rsid w:val="00EB2FA3"/>
    <w:rsid w:val="00EC3467"/>
    <w:rsid w:val="00ED7E41"/>
    <w:rsid w:val="00EF35D3"/>
    <w:rsid w:val="00F10B40"/>
    <w:rsid w:val="00F13EB2"/>
    <w:rsid w:val="00F1416F"/>
    <w:rsid w:val="00F23319"/>
    <w:rsid w:val="00F242F3"/>
    <w:rsid w:val="00F24446"/>
    <w:rsid w:val="00F40BBA"/>
    <w:rsid w:val="00F50049"/>
    <w:rsid w:val="00F63161"/>
    <w:rsid w:val="00F65EFB"/>
    <w:rsid w:val="00F70229"/>
    <w:rsid w:val="00F76981"/>
    <w:rsid w:val="00F82CFD"/>
    <w:rsid w:val="00F83247"/>
    <w:rsid w:val="00F90090"/>
    <w:rsid w:val="00FA4CE6"/>
    <w:rsid w:val="00FB1C53"/>
    <w:rsid w:val="00FB3256"/>
    <w:rsid w:val="00FB4593"/>
    <w:rsid w:val="00FB6504"/>
    <w:rsid w:val="00FC12C5"/>
    <w:rsid w:val="00FC59B0"/>
    <w:rsid w:val="00FD38AD"/>
    <w:rsid w:val="00FD4E41"/>
    <w:rsid w:val="00FE517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DD3D3"/>
  <w15:docId w15:val="{56644BB2-5840-4CC1-975C-AA21DE9B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27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E7273"/>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0E7273"/>
  </w:style>
  <w:style w:type="paragraph" w:styleId="AltBilgi">
    <w:name w:val="footer"/>
    <w:basedOn w:val="Normal"/>
    <w:link w:val="AltBilgiChar"/>
    <w:uiPriority w:val="99"/>
    <w:unhideWhenUsed/>
    <w:rsid w:val="000E7273"/>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0E7273"/>
  </w:style>
  <w:style w:type="paragraph" w:styleId="ListeParagraf">
    <w:name w:val="List Paragraph"/>
    <w:basedOn w:val="Normal"/>
    <w:uiPriority w:val="34"/>
    <w:qFormat/>
    <w:rsid w:val="00F82CFD"/>
    <w:pPr>
      <w:ind w:left="720"/>
      <w:contextualSpacing/>
    </w:pPr>
  </w:style>
  <w:style w:type="table" w:styleId="TabloKlavuzu">
    <w:name w:val="Table Grid"/>
    <w:basedOn w:val="NormalTablo"/>
    <w:rsid w:val="00F8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A26FF"/>
    <w:rPr>
      <w:rFonts w:ascii="Tahoma" w:hAnsi="Tahoma" w:cs="Tahoma"/>
      <w:sz w:val="16"/>
      <w:szCs w:val="16"/>
    </w:rPr>
  </w:style>
  <w:style w:type="character" w:customStyle="1" w:styleId="BalonMetniChar">
    <w:name w:val="Balon Metni Char"/>
    <w:basedOn w:val="VarsaylanParagrafYazTipi"/>
    <w:link w:val="BalonMetni"/>
    <w:uiPriority w:val="99"/>
    <w:semiHidden/>
    <w:rsid w:val="006A26FF"/>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2577">
      <w:bodyDiv w:val="1"/>
      <w:marLeft w:val="0"/>
      <w:marRight w:val="0"/>
      <w:marTop w:val="0"/>
      <w:marBottom w:val="0"/>
      <w:divBdr>
        <w:top w:val="none" w:sz="0" w:space="0" w:color="auto"/>
        <w:left w:val="none" w:sz="0" w:space="0" w:color="auto"/>
        <w:bottom w:val="none" w:sz="0" w:space="0" w:color="auto"/>
        <w:right w:val="none" w:sz="0" w:space="0" w:color="auto"/>
      </w:divBdr>
    </w:div>
    <w:div w:id="484276750">
      <w:bodyDiv w:val="1"/>
      <w:marLeft w:val="0"/>
      <w:marRight w:val="0"/>
      <w:marTop w:val="0"/>
      <w:marBottom w:val="0"/>
      <w:divBdr>
        <w:top w:val="none" w:sz="0" w:space="0" w:color="auto"/>
        <w:left w:val="none" w:sz="0" w:space="0" w:color="auto"/>
        <w:bottom w:val="none" w:sz="0" w:space="0" w:color="auto"/>
        <w:right w:val="none" w:sz="0" w:space="0" w:color="auto"/>
      </w:divBdr>
    </w:div>
    <w:div w:id="6162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A85C3-4E4D-49A4-9752-70411E32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HamideBOZGEYİK</dc:creator>
  <cp:lastModifiedBy>Microsoft</cp:lastModifiedBy>
  <cp:revision>2</cp:revision>
  <cp:lastPrinted>2024-07-22T12:58:00Z</cp:lastPrinted>
  <dcterms:created xsi:type="dcterms:W3CDTF">2026-04-29T11:29:00Z</dcterms:created>
  <dcterms:modified xsi:type="dcterms:W3CDTF">2026-04-29T11:29:00Z</dcterms:modified>
</cp:coreProperties>
</file>